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F97B1" w14:textId="7A7212B9" w:rsidR="00054B51" w:rsidRPr="00C63498" w:rsidRDefault="00C63498" w:rsidP="00C63498">
      <w:pPr>
        <w:pStyle w:val="Header"/>
        <w:bidi/>
      </w:pPr>
      <w:r w:rsidRPr="00433072">
        <w:rPr>
          <w:noProof/>
          <w:lang w:val="en-GB"/>
        </w:rPr>
        <w:drawing>
          <wp:anchor distT="0" distB="0" distL="0" distR="0" simplePos="0" relativeHeight="251658241" behindDoc="0" locked="0" layoutInCell="0" allowOverlap="1" wp14:anchorId="5DD4E75F" wp14:editId="05452EE2">
            <wp:simplePos x="0" y="0"/>
            <wp:positionH relativeFrom="margin">
              <wp:posOffset>9137015</wp:posOffset>
            </wp:positionH>
            <wp:positionV relativeFrom="page">
              <wp:posOffset>2072640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1702565437"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1"/>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0F05200" w14:textId="14E392B3" w:rsidR="00F93C80" w:rsidRPr="00FA08C8" w:rsidRDefault="00E4509E" w:rsidP="00C33C45">
      <w:pPr>
        <w:spacing w:before="240" w:after="0" w:line="276" w:lineRule="auto"/>
        <w:ind w:right="-22"/>
      </w:pPr>
      <w:r w:rsidRPr="09248A11">
        <w:rPr>
          <w:rFonts w:ascii="Audi Type Extended" w:eastAsia="Audi Type Extended" w:hAnsi="Audi Type Extended" w:cs="Arial"/>
          <w:b/>
          <w:bCs/>
          <w:color w:val="000000" w:themeColor="text1"/>
          <w:sz w:val="28"/>
          <w:szCs w:val="28"/>
          <w:lang w:val="en-GB"/>
        </w:rPr>
        <w:t xml:space="preserve">The </w:t>
      </w:r>
      <w:r w:rsidR="321A5C8E" w:rsidRPr="09248A11">
        <w:rPr>
          <w:rFonts w:ascii="Audi Type Extended" w:eastAsia="Audi Type Extended" w:hAnsi="Audi Type Extended" w:cs="Arial"/>
          <w:b/>
          <w:bCs/>
          <w:color w:val="000000" w:themeColor="text1"/>
          <w:sz w:val="28"/>
          <w:szCs w:val="28"/>
          <w:lang w:val="en-GB"/>
        </w:rPr>
        <w:t xml:space="preserve">All-New </w:t>
      </w:r>
      <w:r w:rsidRPr="09248A11">
        <w:rPr>
          <w:rFonts w:ascii="Audi Type Extended" w:eastAsia="Audi Type Extended" w:hAnsi="Audi Type Extended" w:cs="Arial"/>
          <w:b/>
          <w:bCs/>
          <w:color w:val="000000" w:themeColor="text1"/>
          <w:sz w:val="28"/>
          <w:szCs w:val="28"/>
          <w:lang w:val="en-GB"/>
        </w:rPr>
        <w:t xml:space="preserve">Audi Q5 </w:t>
      </w:r>
      <w:r w:rsidR="1F1DDEE0" w:rsidRPr="09248A11">
        <w:rPr>
          <w:rFonts w:ascii="Audi Type Extended" w:eastAsia="Audi Type Extended" w:hAnsi="Audi Type Extended" w:cs="Arial"/>
          <w:b/>
          <w:bCs/>
          <w:color w:val="000000" w:themeColor="text1"/>
          <w:sz w:val="28"/>
          <w:szCs w:val="28"/>
          <w:lang w:val="en-GB"/>
        </w:rPr>
        <w:t>Arrives in the Middle East</w:t>
      </w:r>
      <w:r w:rsidRPr="09248A11">
        <w:rPr>
          <w:rFonts w:ascii="Audi Type Extended" w:eastAsia="Audi Type Extended" w:hAnsi="Audi Type Extended" w:cs="Arial"/>
          <w:b/>
          <w:bCs/>
          <w:color w:val="000000" w:themeColor="text1"/>
          <w:sz w:val="28"/>
          <w:szCs w:val="28"/>
          <w:lang w:val="en-GB"/>
        </w:rPr>
        <w:t>: More Dynamic, More</w:t>
      </w:r>
      <w:r w:rsidR="006C3CF9" w:rsidRPr="09248A11">
        <w:rPr>
          <w:rFonts w:ascii="Audi Type Extended" w:eastAsia="Audi Type Extended" w:hAnsi="Audi Type Extended" w:cs="Arial"/>
          <w:b/>
          <w:bCs/>
          <w:color w:val="000000" w:themeColor="text1"/>
          <w:sz w:val="28"/>
          <w:szCs w:val="28"/>
          <w:lang w:val="en-GB"/>
        </w:rPr>
        <w:t xml:space="preserve"> Progressive</w:t>
      </w:r>
      <w:r w:rsidRPr="09248A11">
        <w:rPr>
          <w:rFonts w:ascii="Audi Type Extended" w:eastAsia="Audi Type Extended" w:hAnsi="Audi Type Extended" w:cs="Arial"/>
          <w:b/>
          <w:bCs/>
          <w:color w:val="000000" w:themeColor="text1"/>
          <w:sz w:val="28"/>
          <w:szCs w:val="28"/>
          <w:lang w:val="en-GB"/>
        </w:rPr>
        <w:t>, More Audi</w:t>
      </w:r>
    </w:p>
    <w:p w14:paraId="0A98562A" w14:textId="5E519953" w:rsidR="00FA08C8" w:rsidRPr="00FA08C8" w:rsidRDefault="009E151A" w:rsidP="00C33C45">
      <w:pPr>
        <w:pStyle w:val="000Bulletpoint"/>
        <w:numPr>
          <w:ilvl w:val="0"/>
          <w:numId w:val="1"/>
        </w:numPr>
        <w:spacing w:before="240" w:line="276" w:lineRule="auto"/>
        <w:rPr>
          <w:lang w:val="en-GB"/>
        </w:rPr>
      </w:pPr>
      <w:r w:rsidRPr="7C191805">
        <w:rPr>
          <w:lang w:val="en-GB"/>
        </w:rPr>
        <w:t>The third generation of Audi’s bestselling SUV</w:t>
      </w:r>
      <w:r w:rsidR="75DA082E" w:rsidRPr="7C191805">
        <w:rPr>
          <w:lang w:val="en-GB"/>
        </w:rPr>
        <w:t xml:space="preserve"> </w:t>
      </w:r>
      <w:r w:rsidR="18B072B2" w:rsidRPr="7C191805">
        <w:rPr>
          <w:lang w:val="en-GB"/>
        </w:rPr>
        <w:t xml:space="preserve">powered with </w:t>
      </w:r>
      <w:r w:rsidR="75DA082E" w:rsidRPr="7C191805">
        <w:rPr>
          <w:lang w:val="en-GB"/>
        </w:rPr>
        <w:t>mild hybrid technology</w:t>
      </w:r>
      <w:r w:rsidRPr="7C191805">
        <w:rPr>
          <w:lang w:val="en-GB"/>
        </w:rPr>
        <w:t xml:space="preserve"> </w:t>
      </w:r>
    </w:p>
    <w:p w14:paraId="01A21322" w14:textId="7D8C3D76" w:rsidR="00FA08C8" w:rsidRPr="00FA08C8" w:rsidRDefault="009E151A" w:rsidP="00C33C45">
      <w:pPr>
        <w:pStyle w:val="000Bulletpoint"/>
        <w:numPr>
          <w:ilvl w:val="0"/>
          <w:numId w:val="1"/>
        </w:numPr>
        <w:spacing w:before="240" w:line="276" w:lineRule="auto"/>
        <w:rPr>
          <w:lang w:val="en-GB"/>
        </w:rPr>
      </w:pPr>
      <w:r w:rsidRPr="1519CD2F">
        <w:rPr>
          <w:lang w:val="en-GB"/>
        </w:rPr>
        <w:t xml:space="preserve">Features a redefined interior concept, </w:t>
      </w:r>
      <w:r w:rsidR="10A0F935" w:rsidRPr="1519CD2F">
        <w:rPr>
          <w:lang w:val="en-GB"/>
        </w:rPr>
        <w:t xml:space="preserve">new infotainment and </w:t>
      </w:r>
      <w:r w:rsidRPr="1519CD2F">
        <w:rPr>
          <w:lang w:val="en-GB"/>
        </w:rPr>
        <w:t>advanced driver assistance systems</w:t>
      </w:r>
    </w:p>
    <w:p w14:paraId="6031D4E8" w14:textId="69BAA65E" w:rsidR="2C91A57A" w:rsidRDefault="2C91A57A" w:rsidP="00C33C45">
      <w:pPr>
        <w:pStyle w:val="000Bulletpoint"/>
        <w:numPr>
          <w:ilvl w:val="0"/>
          <w:numId w:val="1"/>
        </w:numPr>
        <w:spacing w:before="240" w:line="276" w:lineRule="auto"/>
        <w:rPr>
          <w:lang w:val="en-GB"/>
        </w:rPr>
      </w:pPr>
      <w:r w:rsidRPr="4D3A8091">
        <w:rPr>
          <w:lang w:val="en-GB"/>
        </w:rPr>
        <w:t>Now available across the GCC, with prices starting from USD 62,0</w:t>
      </w:r>
      <w:r w:rsidR="006C3CF9" w:rsidRPr="4D3A8091">
        <w:rPr>
          <w:lang w:val="en-GB"/>
        </w:rPr>
        <w:t>58</w:t>
      </w:r>
    </w:p>
    <w:p w14:paraId="7F9C6862" w14:textId="5531543C" w:rsidR="006F16CE" w:rsidRDefault="006F16CE" w:rsidP="003847F1">
      <w:pPr>
        <w:spacing w:before="240" w:after="0" w:line="276" w:lineRule="auto"/>
        <w:rPr>
          <w:rFonts w:ascii="Audi Type" w:eastAsia="Times New Roman" w:hAnsi="Audi Type" w:cs="Times New Roman"/>
          <w:b/>
          <w:bCs/>
          <w:color w:val="000000" w:themeColor="text1"/>
          <w:sz w:val="20"/>
          <w:szCs w:val="20"/>
          <w:lang w:val="en-GB" w:eastAsia="de-DE"/>
        </w:rPr>
      </w:pPr>
      <w:r w:rsidRPr="3FF23FE4">
        <w:rPr>
          <w:rFonts w:ascii="Audi Type" w:eastAsia="Times New Roman" w:hAnsi="Audi Type" w:cs="Times New Roman"/>
          <w:b/>
          <w:bCs/>
          <w:color w:val="000000" w:themeColor="text1"/>
          <w:sz w:val="20"/>
          <w:szCs w:val="20"/>
          <w:lang w:val="en-GB" w:eastAsia="de-DE"/>
        </w:rPr>
        <w:t xml:space="preserve">Dubai, UAE, </w:t>
      </w:r>
      <w:r w:rsidR="00500A93" w:rsidRPr="3FF23FE4">
        <w:rPr>
          <w:rFonts w:ascii="Audi Type" w:eastAsia="Times New Roman" w:hAnsi="Audi Type" w:cs="Times New Roman"/>
          <w:b/>
          <w:bCs/>
          <w:color w:val="000000" w:themeColor="text1"/>
          <w:sz w:val="20"/>
          <w:szCs w:val="20"/>
          <w:lang w:val="en-GB" w:eastAsia="de-DE"/>
        </w:rPr>
        <w:t>1</w:t>
      </w:r>
      <w:r w:rsidR="00B22A55" w:rsidRPr="3FF23FE4">
        <w:rPr>
          <w:rFonts w:ascii="Audi Type" w:eastAsia="Times New Roman" w:hAnsi="Audi Type" w:cs="Times New Roman"/>
          <w:b/>
          <w:bCs/>
          <w:color w:val="000000" w:themeColor="text1"/>
          <w:sz w:val="20"/>
          <w:szCs w:val="20"/>
          <w:lang w:val="en-GB" w:eastAsia="de-DE"/>
        </w:rPr>
        <w:t xml:space="preserve"> </w:t>
      </w:r>
      <w:r w:rsidR="00500A93" w:rsidRPr="3FF23FE4">
        <w:rPr>
          <w:rFonts w:ascii="Audi Type" w:eastAsia="Times New Roman" w:hAnsi="Audi Type" w:cs="Times New Roman"/>
          <w:b/>
          <w:bCs/>
          <w:color w:val="000000" w:themeColor="text1"/>
          <w:sz w:val="20"/>
          <w:szCs w:val="20"/>
          <w:lang w:val="en-GB" w:eastAsia="de-DE"/>
        </w:rPr>
        <w:t>July</w:t>
      </w:r>
      <w:r w:rsidR="7C50C587" w:rsidRPr="3FF23FE4">
        <w:rPr>
          <w:rFonts w:ascii="Audi Type" w:eastAsia="Times New Roman" w:hAnsi="Audi Type" w:cs="Times New Roman"/>
          <w:b/>
          <w:bCs/>
          <w:color w:val="000000" w:themeColor="text1"/>
          <w:sz w:val="20"/>
          <w:szCs w:val="20"/>
          <w:lang w:val="en-GB" w:eastAsia="de-DE"/>
        </w:rPr>
        <w:t xml:space="preserve"> </w:t>
      </w:r>
      <w:r w:rsidRPr="3FF23FE4">
        <w:rPr>
          <w:rFonts w:ascii="Audi Type" w:eastAsia="Times New Roman" w:hAnsi="Audi Type" w:cs="Times New Roman"/>
          <w:b/>
          <w:bCs/>
          <w:color w:val="000000" w:themeColor="text1"/>
          <w:sz w:val="20"/>
          <w:szCs w:val="20"/>
          <w:lang w:val="en-GB" w:eastAsia="de-DE"/>
        </w:rPr>
        <w:t>2025 –</w:t>
      </w:r>
      <w:r w:rsidR="00380558" w:rsidRPr="3FF23FE4">
        <w:rPr>
          <w:rFonts w:ascii="Audi Type" w:eastAsia="Times New Roman" w:hAnsi="Audi Type" w:cs="Times New Roman"/>
          <w:b/>
          <w:bCs/>
          <w:color w:val="000000" w:themeColor="text1"/>
          <w:sz w:val="20"/>
          <w:szCs w:val="20"/>
          <w:lang w:val="en-GB" w:eastAsia="de-DE"/>
        </w:rPr>
        <w:t xml:space="preserve"> </w:t>
      </w:r>
      <w:r w:rsidR="0039096E" w:rsidRPr="3FF23FE4">
        <w:rPr>
          <w:rFonts w:ascii="Audi Type" w:eastAsia="Times New Roman" w:hAnsi="Audi Type" w:cs="Times New Roman"/>
          <w:b/>
          <w:bCs/>
          <w:color w:val="000000" w:themeColor="text1"/>
          <w:sz w:val="20"/>
          <w:szCs w:val="20"/>
          <w:lang w:val="en-GB" w:eastAsia="de-DE"/>
        </w:rPr>
        <w:t xml:space="preserve">Audi Middle East has unveiled the latest generation of the </w:t>
      </w:r>
      <w:r w:rsidR="53EB4E53" w:rsidRPr="3FF23FE4">
        <w:rPr>
          <w:rFonts w:ascii="Audi Type" w:eastAsia="Times New Roman" w:hAnsi="Audi Type" w:cs="Times New Roman"/>
          <w:b/>
          <w:bCs/>
          <w:color w:val="000000" w:themeColor="text1"/>
          <w:sz w:val="20"/>
          <w:szCs w:val="20"/>
          <w:lang w:val="en-GB" w:eastAsia="de-DE"/>
        </w:rPr>
        <w:t xml:space="preserve">all-new </w:t>
      </w:r>
      <w:r w:rsidR="0039096E" w:rsidRPr="3FF23FE4">
        <w:rPr>
          <w:rFonts w:ascii="Audi Type" w:eastAsia="Times New Roman" w:hAnsi="Audi Type" w:cs="Times New Roman"/>
          <w:b/>
          <w:bCs/>
          <w:color w:val="000000" w:themeColor="text1"/>
          <w:sz w:val="20"/>
          <w:szCs w:val="20"/>
          <w:lang w:val="en-GB" w:eastAsia="de-DE"/>
        </w:rPr>
        <w:t xml:space="preserve">Audi Q5, the third evolution of one of its most successful models. Now available to order across the region </w:t>
      </w:r>
      <w:r w:rsidR="62D6873C" w:rsidRPr="3FF23FE4">
        <w:rPr>
          <w:rFonts w:ascii="Audi Type" w:eastAsia="Times New Roman" w:hAnsi="Audi Type" w:cs="Times New Roman"/>
          <w:b/>
          <w:bCs/>
          <w:color w:val="000000" w:themeColor="text1"/>
          <w:sz w:val="20"/>
          <w:szCs w:val="20"/>
          <w:lang w:val="en-GB" w:eastAsia="de-DE"/>
        </w:rPr>
        <w:t xml:space="preserve">the all-new Q5 </w:t>
      </w:r>
      <w:r w:rsidR="442ECF46" w:rsidRPr="3FF23FE4">
        <w:rPr>
          <w:rFonts w:ascii="Audi Type" w:eastAsia="Times New Roman" w:hAnsi="Audi Type" w:cs="Times New Roman"/>
          <w:b/>
          <w:bCs/>
          <w:color w:val="000000" w:themeColor="text1"/>
          <w:sz w:val="20"/>
          <w:szCs w:val="20"/>
          <w:lang w:val="en-GB" w:eastAsia="de-DE"/>
        </w:rPr>
        <w:t>is back</w:t>
      </w:r>
      <w:r w:rsidR="442ECF46" w:rsidRPr="3FF23FE4">
        <w:rPr>
          <w:rFonts w:ascii="Audi Type" w:eastAsia="Audi Type" w:hAnsi="Audi Type" w:cs="Audi Type"/>
          <w:b/>
          <w:bCs/>
          <w:color w:val="000000" w:themeColor="text1"/>
          <w:sz w:val="19"/>
          <w:szCs w:val="19"/>
          <w:lang w:val="en-GB"/>
        </w:rPr>
        <w:t xml:space="preserve"> with a bold new chapter, offering a choice of two distinctive variants: the Q5 40 TFSI and the dynamic SQ5</w:t>
      </w:r>
      <w:r w:rsidR="442ECF46" w:rsidRPr="3FF23FE4">
        <w:rPr>
          <w:rFonts w:ascii="Audi Type" w:eastAsia="Times New Roman" w:hAnsi="Audi Type" w:cs="Times New Roman"/>
          <w:b/>
          <w:bCs/>
          <w:color w:val="000000" w:themeColor="text1"/>
          <w:sz w:val="20"/>
          <w:szCs w:val="20"/>
          <w:lang w:val="en-GB" w:eastAsia="de-DE"/>
        </w:rPr>
        <w:t xml:space="preserve"> </w:t>
      </w:r>
      <w:r w:rsidR="0039096E" w:rsidRPr="3FF23FE4">
        <w:rPr>
          <w:rFonts w:ascii="Audi Type" w:eastAsia="Times New Roman" w:hAnsi="Audi Type" w:cs="Times New Roman"/>
          <w:b/>
          <w:bCs/>
          <w:color w:val="000000" w:themeColor="text1"/>
          <w:sz w:val="20"/>
          <w:szCs w:val="20"/>
          <w:lang w:val="en-GB" w:eastAsia="de-DE"/>
        </w:rPr>
        <w:t>in both SUV and Sportback body styles</w:t>
      </w:r>
      <w:r w:rsidR="33216A6E" w:rsidRPr="3FF23FE4">
        <w:rPr>
          <w:rFonts w:ascii="Audi Type" w:eastAsia="Times New Roman" w:hAnsi="Audi Type" w:cs="Times New Roman"/>
          <w:b/>
          <w:bCs/>
          <w:color w:val="000000" w:themeColor="text1"/>
          <w:sz w:val="20"/>
          <w:szCs w:val="20"/>
          <w:lang w:val="en-GB" w:eastAsia="de-DE"/>
        </w:rPr>
        <w:t>.</w:t>
      </w:r>
      <w:r w:rsidR="766DAA64" w:rsidRPr="3FF23FE4">
        <w:rPr>
          <w:rFonts w:ascii="Audi Type" w:eastAsia="Times New Roman" w:hAnsi="Audi Type" w:cs="Times New Roman"/>
          <w:b/>
          <w:bCs/>
          <w:color w:val="000000" w:themeColor="text1"/>
          <w:sz w:val="20"/>
          <w:szCs w:val="20"/>
          <w:lang w:val="en-GB" w:eastAsia="de-DE"/>
        </w:rPr>
        <w:t xml:space="preserve"> The dynamic model </w:t>
      </w:r>
      <w:r w:rsidR="0039096E" w:rsidRPr="3FF23FE4">
        <w:rPr>
          <w:rFonts w:ascii="Audi Type" w:eastAsia="Times New Roman" w:hAnsi="Audi Type" w:cs="Times New Roman"/>
          <w:b/>
          <w:bCs/>
          <w:color w:val="000000" w:themeColor="text1"/>
          <w:sz w:val="20"/>
          <w:szCs w:val="20"/>
          <w:lang w:val="en-GB" w:eastAsia="de-DE"/>
        </w:rPr>
        <w:t>brings together progressive design, advanced technology, and practical versatility</w:t>
      </w:r>
      <w:r w:rsidR="00A94743" w:rsidRPr="3FF23FE4">
        <w:rPr>
          <w:rFonts w:ascii="Audi Type" w:eastAsia="Times New Roman" w:hAnsi="Audi Type" w:cs="Times New Roman"/>
          <w:b/>
          <w:bCs/>
          <w:color w:val="000000" w:themeColor="text1"/>
          <w:sz w:val="20"/>
          <w:szCs w:val="20"/>
          <w:lang w:val="en-GB" w:eastAsia="de-DE"/>
        </w:rPr>
        <w:t xml:space="preserve">, </w:t>
      </w:r>
      <w:r w:rsidR="0039096E" w:rsidRPr="3FF23FE4">
        <w:rPr>
          <w:rFonts w:ascii="Audi Type" w:eastAsia="Times New Roman" w:hAnsi="Audi Type" w:cs="Times New Roman"/>
          <w:b/>
          <w:bCs/>
          <w:color w:val="000000" w:themeColor="text1"/>
          <w:sz w:val="20"/>
          <w:szCs w:val="20"/>
          <w:lang w:val="en-GB" w:eastAsia="de-DE"/>
        </w:rPr>
        <w:t>making it an ideal companion for the pace and priorities of today’s diverse lifestyles.</w:t>
      </w:r>
      <w:r w:rsidR="00F80C0F" w:rsidRPr="3FF23FE4">
        <w:rPr>
          <w:rFonts w:ascii="Audi Type" w:eastAsia="Times New Roman" w:hAnsi="Audi Type" w:cs="Times New Roman"/>
          <w:b/>
          <w:bCs/>
          <w:color w:val="000000" w:themeColor="text1"/>
          <w:sz w:val="20"/>
          <w:szCs w:val="20"/>
          <w:lang w:val="en-GB" w:eastAsia="de-DE"/>
        </w:rPr>
        <w:t xml:space="preserve"> </w:t>
      </w:r>
      <w:r w:rsidR="0039096E" w:rsidRPr="3FF23FE4">
        <w:rPr>
          <w:rFonts w:ascii="Audi Type" w:eastAsia="Times New Roman" w:hAnsi="Audi Type" w:cs="Times New Roman"/>
          <w:b/>
          <w:bCs/>
          <w:color w:val="000000" w:themeColor="text1"/>
          <w:sz w:val="20"/>
          <w:szCs w:val="20"/>
          <w:lang w:val="en-GB" w:eastAsia="de-DE"/>
        </w:rPr>
        <w:t>From weekday commuting to weekend escapes, the Q5 offers refined comfort, intelligent assistance features, and a commanding presence that suits every setting</w:t>
      </w:r>
      <w:r w:rsidR="00500A93" w:rsidRPr="3FF23FE4">
        <w:rPr>
          <w:rFonts w:ascii="Audi Type" w:eastAsia="Times New Roman" w:hAnsi="Audi Type" w:cs="Times New Roman"/>
          <w:b/>
          <w:bCs/>
          <w:color w:val="000000" w:themeColor="text1"/>
          <w:sz w:val="20"/>
          <w:szCs w:val="20"/>
          <w:lang w:val="en-GB" w:eastAsia="de-DE"/>
        </w:rPr>
        <w:t>.</w:t>
      </w:r>
      <w:r>
        <w:br/>
      </w:r>
    </w:p>
    <w:p w14:paraId="494C34BB" w14:textId="77777777" w:rsidR="00426BF6" w:rsidRDefault="00443C1D" w:rsidP="003847F1">
      <w:pPr>
        <w:pStyle w:val="paragraph"/>
        <w:spacing w:before="0" w:beforeAutospacing="0" w:after="0" w:afterAutospacing="0" w:line="276" w:lineRule="auto"/>
        <w:textAlignment w:val="baseline"/>
        <w:rPr>
          <w:rFonts w:ascii="Audi Type" w:hAnsi="Audi Type"/>
          <w:b/>
          <w:bCs/>
          <w:color w:val="000000" w:themeColor="text1"/>
          <w:sz w:val="20"/>
          <w:szCs w:val="20"/>
          <w:lang w:eastAsia="de-DE"/>
        </w:rPr>
      </w:pPr>
      <w:r w:rsidRPr="09248A11">
        <w:rPr>
          <w:rFonts w:ascii="Audi Type" w:hAnsi="Audi Type"/>
          <w:b/>
          <w:bCs/>
          <w:color w:val="000000" w:themeColor="text1"/>
          <w:sz w:val="20"/>
          <w:szCs w:val="20"/>
          <w:lang w:eastAsia="de-DE"/>
        </w:rPr>
        <w:t>Design that adapts to every lifestyle</w:t>
      </w:r>
    </w:p>
    <w:p w14:paraId="3F906460" w14:textId="4679AE3B" w:rsidR="0091414D" w:rsidRPr="00FA08C8" w:rsidRDefault="00443C1D" w:rsidP="003847F1">
      <w:pPr>
        <w:pStyle w:val="paragraph"/>
        <w:spacing w:before="0" w:beforeAutospacing="0" w:after="0" w:afterAutospacing="0" w:line="276" w:lineRule="auto"/>
        <w:textAlignment w:val="baseline"/>
        <w:rPr>
          <w:rFonts w:ascii="Audi Type" w:hAnsi="Audi Type"/>
          <w:color w:val="000000" w:themeColor="text1"/>
          <w:sz w:val="20"/>
          <w:szCs w:val="20"/>
          <w:lang w:eastAsia="de-DE"/>
        </w:rPr>
      </w:pPr>
      <w:r w:rsidRPr="7C191805">
        <w:rPr>
          <w:rFonts w:ascii="Audi Type" w:hAnsi="Audi Type"/>
          <w:color w:val="000000" w:themeColor="text1"/>
          <w:sz w:val="20"/>
          <w:szCs w:val="20"/>
          <w:lang w:eastAsia="de-DE"/>
        </w:rPr>
        <w:t xml:space="preserve">The Q5 </w:t>
      </w:r>
      <w:r w:rsidR="0091414D" w:rsidRPr="7C191805">
        <w:rPr>
          <w:rFonts w:ascii="Audi Type" w:hAnsi="Audi Type"/>
          <w:color w:val="000000" w:themeColor="text1"/>
          <w:sz w:val="20"/>
          <w:szCs w:val="20"/>
          <w:lang w:eastAsia="de-DE"/>
        </w:rPr>
        <w:t>has a strong stance and sculpted silhouette which are complemented by customisable digital light signatures and OLED rear lighting bringing a new personality to everyday driving.</w:t>
      </w:r>
    </w:p>
    <w:p w14:paraId="24E391A4" w14:textId="4A696E3E" w:rsidR="4FA74E2E" w:rsidRDefault="0091414D" w:rsidP="003847F1">
      <w:pPr>
        <w:pStyle w:val="paragraph"/>
        <w:spacing w:before="0" w:beforeAutospacing="0" w:after="0" w:afterAutospacing="0" w:line="276" w:lineRule="auto"/>
        <w:textAlignment w:val="baseline"/>
        <w:rPr>
          <w:rFonts w:ascii="Audi Type" w:hAnsi="Audi Type"/>
          <w:color w:val="000000" w:themeColor="text1"/>
          <w:sz w:val="20"/>
          <w:szCs w:val="20"/>
          <w:lang w:eastAsia="de-DE"/>
        </w:rPr>
      </w:pPr>
      <w:r w:rsidRPr="4D3A8091">
        <w:rPr>
          <w:rFonts w:ascii="Audi Type" w:hAnsi="Audi Type"/>
          <w:color w:val="000000" w:themeColor="text1"/>
          <w:sz w:val="20"/>
          <w:szCs w:val="20"/>
          <w:lang w:eastAsia="de-DE"/>
        </w:rPr>
        <w:t xml:space="preserve">The model </w:t>
      </w:r>
      <w:r w:rsidR="00443C1D" w:rsidRPr="4D3A8091">
        <w:rPr>
          <w:rFonts w:ascii="Audi Type" w:hAnsi="Audi Type"/>
          <w:color w:val="000000" w:themeColor="text1"/>
          <w:sz w:val="20"/>
          <w:szCs w:val="20"/>
          <w:lang w:eastAsia="de-DE"/>
        </w:rPr>
        <w:t xml:space="preserve">debuts a more expressive exterior with enhanced proportions, sculpted lines and a confident stance. </w:t>
      </w:r>
      <w:r w:rsidR="698F764D" w:rsidRPr="4D3A8091">
        <w:rPr>
          <w:rFonts w:ascii="Audi Type" w:hAnsi="Audi Type"/>
          <w:color w:val="000000" w:themeColor="text1"/>
          <w:sz w:val="20"/>
          <w:szCs w:val="20"/>
          <w:lang w:eastAsia="de-DE"/>
        </w:rPr>
        <w:t xml:space="preserve">Two </w:t>
      </w:r>
      <w:r w:rsidR="00443C1D" w:rsidRPr="4D3A8091">
        <w:rPr>
          <w:rFonts w:ascii="Audi Type" w:hAnsi="Audi Type"/>
          <w:color w:val="000000" w:themeColor="text1"/>
          <w:sz w:val="20"/>
          <w:szCs w:val="20"/>
          <w:lang w:eastAsia="de-DE"/>
        </w:rPr>
        <w:t xml:space="preserve">exterior versions are available </w:t>
      </w:r>
      <w:r w:rsidR="768CC761" w:rsidRPr="4D3A8091">
        <w:rPr>
          <w:rFonts w:ascii="Audi Type" w:hAnsi="Audi Type"/>
          <w:color w:val="000000" w:themeColor="text1"/>
          <w:sz w:val="20"/>
          <w:szCs w:val="20"/>
          <w:lang w:eastAsia="de-DE"/>
        </w:rPr>
        <w:t xml:space="preserve">for the Q5 </w:t>
      </w:r>
      <w:r w:rsidR="61897308" w:rsidRPr="4D3A8091">
        <w:rPr>
          <w:rFonts w:ascii="Audi Type" w:hAnsi="Audi Type"/>
          <w:color w:val="000000" w:themeColor="text1"/>
          <w:sz w:val="20"/>
          <w:szCs w:val="20"/>
          <w:lang w:eastAsia="de-DE"/>
        </w:rPr>
        <w:t>—</w:t>
      </w:r>
      <w:r w:rsidR="00443C1D" w:rsidRPr="4D3A8091">
        <w:rPr>
          <w:rFonts w:ascii="Audi Type" w:hAnsi="Audi Type"/>
          <w:color w:val="000000" w:themeColor="text1"/>
          <w:sz w:val="20"/>
          <w:szCs w:val="20"/>
          <w:lang w:eastAsia="de-DE"/>
        </w:rPr>
        <w:t xml:space="preserve"> advanced, and the dynamic S line</w:t>
      </w:r>
      <w:r w:rsidR="00567C84" w:rsidRPr="4D3A8091">
        <w:rPr>
          <w:rFonts w:ascii="Audi Type" w:hAnsi="Audi Type"/>
          <w:color w:val="000000" w:themeColor="text1"/>
          <w:sz w:val="20"/>
          <w:szCs w:val="20"/>
          <w:lang w:eastAsia="de-DE"/>
        </w:rPr>
        <w:t xml:space="preserve">, </w:t>
      </w:r>
      <w:r w:rsidR="14D9FBC9" w:rsidRPr="4D3A8091">
        <w:rPr>
          <w:rFonts w:ascii="Audi Type" w:hAnsi="Audi Type"/>
          <w:color w:val="000000" w:themeColor="text1"/>
          <w:sz w:val="20"/>
          <w:szCs w:val="20"/>
          <w:lang w:eastAsia="de-DE"/>
        </w:rPr>
        <w:t xml:space="preserve">while </w:t>
      </w:r>
      <w:r w:rsidR="00443C1D" w:rsidRPr="4D3A8091">
        <w:rPr>
          <w:rFonts w:ascii="Audi Type" w:hAnsi="Audi Type"/>
          <w:color w:val="000000" w:themeColor="text1"/>
          <w:sz w:val="20"/>
          <w:szCs w:val="20"/>
          <w:lang w:eastAsia="de-DE"/>
        </w:rPr>
        <w:t xml:space="preserve">the high-performance SQ5 </w:t>
      </w:r>
      <w:r w:rsidR="2EEF11DA" w:rsidRPr="4D3A8091">
        <w:rPr>
          <w:rFonts w:ascii="Audi Type" w:hAnsi="Audi Type"/>
          <w:color w:val="000000" w:themeColor="text1"/>
          <w:sz w:val="20"/>
          <w:szCs w:val="20"/>
          <w:lang w:eastAsia="de-DE"/>
        </w:rPr>
        <w:t>adopts</w:t>
      </w:r>
      <w:r w:rsidR="00443C1D" w:rsidRPr="4D3A8091">
        <w:rPr>
          <w:rFonts w:ascii="Audi Type" w:hAnsi="Audi Type"/>
          <w:color w:val="000000" w:themeColor="text1"/>
          <w:sz w:val="20"/>
          <w:szCs w:val="20"/>
          <w:lang w:eastAsia="de-DE"/>
        </w:rPr>
        <w:t xml:space="preserve"> its own distinctive styling. </w:t>
      </w:r>
      <w:r w:rsidR="4FA74E2E" w:rsidRPr="4D3A8091">
        <w:rPr>
          <w:rFonts w:ascii="Audi Type" w:hAnsi="Audi Type"/>
          <w:color w:val="000000" w:themeColor="text1"/>
          <w:sz w:val="20"/>
          <w:szCs w:val="20"/>
          <w:lang w:eastAsia="de-DE"/>
        </w:rPr>
        <w:t xml:space="preserve">Even the </w:t>
      </w:r>
      <w:r w:rsidR="00FF53B5" w:rsidRPr="4D3A8091">
        <w:rPr>
          <w:rFonts w:ascii="Audi Type" w:hAnsi="Audi Type"/>
          <w:color w:val="000000" w:themeColor="text1"/>
          <w:sz w:val="20"/>
          <w:szCs w:val="20"/>
          <w:lang w:eastAsia="de-DE"/>
        </w:rPr>
        <w:t xml:space="preserve">aerodynamic </w:t>
      </w:r>
      <w:r w:rsidR="4FA74E2E" w:rsidRPr="4D3A8091">
        <w:rPr>
          <w:rFonts w:ascii="Audi Type" w:hAnsi="Audi Type"/>
          <w:color w:val="000000" w:themeColor="text1"/>
          <w:sz w:val="20"/>
          <w:szCs w:val="20"/>
          <w:lang w:eastAsia="de-DE"/>
        </w:rPr>
        <w:t xml:space="preserve">alloy wheels, available </w:t>
      </w:r>
      <w:r w:rsidR="00BE03A1" w:rsidRPr="4D3A8091">
        <w:rPr>
          <w:rFonts w:ascii="Audi Type" w:hAnsi="Audi Type"/>
          <w:color w:val="000000" w:themeColor="text1"/>
          <w:sz w:val="20"/>
          <w:szCs w:val="20"/>
          <w:lang w:eastAsia="de-DE"/>
        </w:rPr>
        <w:t>as either 19 or 20 inches,</w:t>
      </w:r>
      <w:r w:rsidR="00FF53B5" w:rsidRPr="4D3A8091">
        <w:rPr>
          <w:rFonts w:ascii="Audi Type" w:hAnsi="Audi Type"/>
          <w:color w:val="000000" w:themeColor="text1"/>
          <w:sz w:val="20"/>
          <w:szCs w:val="20"/>
          <w:lang w:eastAsia="de-DE"/>
        </w:rPr>
        <w:t xml:space="preserve"> </w:t>
      </w:r>
      <w:r w:rsidR="4FA74E2E" w:rsidRPr="4D3A8091">
        <w:rPr>
          <w:rFonts w:ascii="Audi Type" w:hAnsi="Audi Type"/>
          <w:color w:val="000000" w:themeColor="text1"/>
          <w:sz w:val="20"/>
          <w:szCs w:val="20"/>
          <w:lang w:eastAsia="de-DE"/>
        </w:rPr>
        <w:t>have been developed with efficiency and aesthetics in mind.</w:t>
      </w:r>
    </w:p>
    <w:p w14:paraId="3CAEE491" w14:textId="77777777" w:rsidR="006E3DBE" w:rsidRPr="00FA08C8" w:rsidRDefault="006E3DBE" w:rsidP="003847F1">
      <w:pPr>
        <w:pStyle w:val="paragraph"/>
        <w:spacing w:before="0" w:beforeAutospacing="0" w:after="0" w:afterAutospacing="0" w:line="276" w:lineRule="auto"/>
        <w:textAlignment w:val="baseline"/>
        <w:rPr>
          <w:rFonts w:ascii="Audi Type" w:hAnsi="Audi Type"/>
          <w:color w:val="000000" w:themeColor="text1"/>
          <w:sz w:val="20"/>
          <w:szCs w:val="20"/>
          <w:lang w:eastAsia="de-DE"/>
        </w:rPr>
      </w:pPr>
    </w:p>
    <w:p w14:paraId="3E3AC91B" w14:textId="77777777" w:rsidR="003F78BD" w:rsidRDefault="00443C1D" w:rsidP="003847F1">
      <w:pPr>
        <w:pStyle w:val="paragraph"/>
        <w:spacing w:before="0" w:beforeAutospacing="0" w:after="0" w:afterAutospacing="0" w:line="276" w:lineRule="auto"/>
        <w:textAlignment w:val="baseline"/>
        <w:rPr>
          <w:rFonts w:ascii="Audi Type" w:hAnsi="Audi Type"/>
          <w:color w:val="000000" w:themeColor="text1"/>
          <w:sz w:val="20"/>
          <w:szCs w:val="20"/>
          <w:lang w:eastAsia="de-DE"/>
        </w:rPr>
      </w:pPr>
      <w:r w:rsidRPr="3FF23FE4">
        <w:rPr>
          <w:rFonts w:ascii="Audi Type" w:hAnsi="Audi Type"/>
          <w:color w:val="000000" w:themeColor="text1"/>
          <w:sz w:val="20"/>
          <w:szCs w:val="20"/>
          <w:lang w:eastAsia="de-DE"/>
        </w:rPr>
        <w:t>A wide selection of eleven exterior paint colours invites further personalisation, from classic tones like Mythos Black and Floret Silver to bolder shades including Navarra Blue, Grenadine Red and the newly introduced Tambora Grey. S line and S models can be finished in exclusive shades like Sakhir Gold metallic, Daytona Grey pearl effect and Ultra Blue metallic. For those seeking even more individuality, Audi exclusive finishes are available on request.</w:t>
      </w:r>
      <w:r w:rsidR="00383979" w:rsidRPr="3FF23FE4">
        <w:rPr>
          <w:rFonts w:ascii="Audi Type" w:hAnsi="Audi Type"/>
          <w:color w:val="000000" w:themeColor="text1"/>
          <w:sz w:val="20"/>
          <w:szCs w:val="20"/>
          <w:lang w:eastAsia="de-DE"/>
        </w:rPr>
        <w:t xml:space="preserve"> </w:t>
      </w:r>
    </w:p>
    <w:p w14:paraId="317B8D03" w14:textId="090D4CF8" w:rsidR="003F78BD" w:rsidRDefault="00443C1D" w:rsidP="003847F1">
      <w:pPr>
        <w:pStyle w:val="paragraph"/>
        <w:spacing w:before="0" w:beforeAutospacing="0" w:after="0" w:afterAutospacing="0" w:line="276" w:lineRule="auto"/>
        <w:textAlignment w:val="baseline"/>
        <w:rPr>
          <w:rFonts w:ascii="Audi Type" w:hAnsi="Audi Type"/>
          <w:b/>
          <w:bCs/>
          <w:color w:val="000000" w:themeColor="text1"/>
          <w:sz w:val="20"/>
          <w:szCs w:val="20"/>
          <w:lang w:eastAsia="de-DE"/>
        </w:rPr>
      </w:pPr>
      <w:r>
        <w:br/>
      </w:r>
      <w:r w:rsidR="4537C0DD" w:rsidRPr="3FF23FE4">
        <w:rPr>
          <w:rFonts w:ascii="Audi Type" w:hAnsi="Audi Type"/>
          <w:b/>
          <w:bCs/>
          <w:color w:val="000000" w:themeColor="text1"/>
          <w:sz w:val="20"/>
          <w:szCs w:val="20"/>
          <w:lang w:eastAsia="de-DE"/>
        </w:rPr>
        <w:t>A Space Crafted for Clarity, Comfort, and Control</w:t>
      </w:r>
    </w:p>
    <w:p w14:paraId="3FA4EBD7" w14:textId="11374560" w:rsidR="00314707" w:rsidRPr="00FA08C8" w:rsidRDefault="00396801" w:rsidP="003847F1">
      <w:pPr>
        <w:pStyle w:val="paragraph"/>
        <w:spacing w:before="0" w:beforeAutospacing="0" w:after="0" w:afterAutospacing="0" w:line="276" w:lineRule="auto"/>
        <w:textAlignment w:val="baseline"/>
        <w:rPr>
          <w:rFonts w:ascii="Audi Type" w:hAnsi="Audi Type"/>
          <w:color w:val="000000" w:themeColor="text1"/>
          <w:sz w:val="20"/>
          <w:szCs w:val="20"/>
          <w:lang w:eastAsia="de-DE"/>
        </w:rPr>
      </w:pPr>
      <w:r w:rsidRPr="4D3A8091">
        <w:rPr>
          <w:rFonts w:ascii="Audi Type" w:hAnsi="Audi Type"/>
          <w:color w:val="000000" w:themeColor="text1"/>
          <w:sz w:val="20"/>
          <w:szCs w:val="20"/>
          <w:lang w:eastAsia="de-DE"/>
        </w:rPr>
        <w:t xml:space="preserve">The Q5 introduces Audi’s new interior concept, rooted in clarity, digital simplicity, </w:t>
      </w:r>
      <w:r w:rsidR="00314707" w:rsidRPr="4D3A8091">
        <w:rPr>
          <w:rFonts w:ascii="Audi Type" w:hAnsi="Audi Type"/>
          <w:color w:val="000000" w:themeColor="text1"/>
          <w:sz w:val="20"/>
          <w:szCs w:val="20"/>
          <w:lang w:eastAsia="de-DE"/>
        </w:rPr>
        <w:t xml:space="preserve">and intelligent luxury. The cabin’s horizontal architecture and minimalist layout are anchored by </w:t>
      </w:r>
      <w:r w:rsidR="57561D4C" w:rsidRPr="4D3A8091">
        <w:rPr>
          <w:rFonts w:ascii="Audi Type" w:hAnsi="Audi Type"/>
          <w:color w:val="000000" w:themeColor="text1"/>
          <w:sz w:val="20"/>
          <w:szCs w:val="20"/>
          <w:lang w:eastAsia="de-DE"/>
        </w:rPr>
        <w:t xml:space="preserve">an 11.9-inch Audi virtual cockpit </w:t>
      </w:r>
      <w:r w:rsidR="24940014" w:rsidRPr="4D3A8091">
        <w:rPr>
          <w:rFonts w:ascii="Audi Type" w:hAnsi="Audi Type"/>
          <w:color w:val="000000" w:themeColor="text1"/>
          <w:sz w:val="20"/>
          <w:szCs w:val="20"/>
          <w:lang w:eastAsia="de-DE"/>
        </w:rPr>
        <w:t xml:space="preserve">and </w:t>
      </w:r>
      <w:r w:rsidR="00314707" w:rsidRPr="4D3A8091">
        <w:rPr>
          <w:rFonts w:ascii="Audi Type" w:hAnsi="Audi Type"/>
          <w:color w:val="000000" w:themeColor="text1"/>
          <w:sz w:val="20"/>
          <w:szCs w:val="20"/>
          <w:lang w:eastAsia="de-DE"/>
        </w:rPr>
        <w:t xml:space="preserve">a curved, free-standing </w:t>
      </w:r>
      <w:r w:rsidR="039E86E2" w:rsidRPr="4D3A8091">
        <w:rPr>
          <w:rFonts w:ascii="Audi Type" w:hAnsi="Audi Type"/>
          <w:color w:val="000000" w:themeColor="text1"/>
          <w:sz w:val="20"/>
          <w:szCs w:val="20"/>
          <w:lang w:eastAsia="de-DE"/>
        </w:rPr>
        <w:t>14.5</w:t>
      </w:r>
      <w:r w:rsidR="006142A2">
        <w:rPr>
          <w:rFonts w:ascii="Audi Type" w:hAnsi="Audi Type"/>
          <w:color w:val="000000" w:themeColor="text1"/>
          <w:sz w:val="20"/>
          <w:szCs w:val="20"/>
          <w:lang w:eastAsia="de-DE"/>
        </w:rPr>
        <w:t>-</w:t>
      </w:r>
      <w:r w:rsidR="039E86E2" w:rsidRPr="4D3A8091">
        <w:rPr>
          <w:rFonts w:ascii="Audi Type" w:hAnsi="Audi Type"/>
          <w:color w:val="000000" w:themeColor="text1"/>
          <w:sz w:val="20"/>
          <w:szCs w:val="20"/>
          <w:lang w:eastAsia="de-DE"/>
        </w:rPr>
        <w:t xml:space="preserve">inch </w:t>
      </w:r>
      <w:r w:rsidR="00314707" w:rsidRPr="4D3A8091">
        <w:rPr>
          <w:rFonts w:ascii="Audi Type" w:hAnsi="Audi Type"/>
          <w:color w:val="000000" w:themeColor="text1"/>
          <w:sz w:val="20"/>
          <w:szCs w:val="20"/>
          <w:lang w:eastAsia="de-DE"/>
        </w:rPr>
        <w:t xml:space="preserve">MMI panoramic OLED </w:t>
      </w:r>
      <w:r w:rsidR="06EB43DB" w:rsidRPr="4D3A8091">
        <w:rPr>
          <w:rFonts w:ascii="Audi Type" w:hAnsi="Audi Type"/>
          <w:color w:val="000000" w:themeColor="text1"/>
          <w:sz w:val="20"/>
          <w:szCs w:val="20"/>
          <w:lang w:eastAsia="de-DE"/>
        </w:rPr>
        <w:t xml:space="preserve">touch </w:t>
      </w:r>
      <w:r w:rsidR="00314707" w:rsidRPr="4D3A8091">
        <w:rPr>
          <w:rFonts w:ascii="Audi Type" w:hAnsi="Audi Type"/>
          <w:color w:val="000000" w:themeColor="text1"/>
          <w:sz w:val="20"/>
          <w:szCs w:val="20"/>
          <w:lang w:eastAsia="de-DE"/>
        </w:rPr>
        <w:t>display, positioned for seamless visibility. A</w:t>
      </w:r>
      <w:r w:rsidR="00363071" w:rsidRPr="4D3A8091">
        <w:rPr>
          <w:rFonts w:ascii="Audi Type" w:hAnsi="Audi Type"/>
          <w:color w:val="000000" w:themeColor="text1"/>
          <w:sz w:val="20"/>
          <w:szCs w:val="20"/>
          <w:lang w:eastAsia="de-DE"/>
        </w:rPr>
        <w:t>n optional</w:t>
      </w:r>
      <w:r w:rsidR="00314707" w:rsidRPr="4D3A8091">
        <w:rPr>
          <w:rFonts w:ascii="Audi Type" w:hAnsi="Audi Type"/>
          <w:color w:val="000000" w:themeColor="text1"/>
          <w:sz w:val="20"/>
          <w:szCs w:val="20"/>
          <w:lang w:eastAsia="de-DE"/>
        </w:rPr>
        <w:t xml:space="preserve"> 10.9-inch passenger display </w:t>
      </w:r>
      <w:r w:rsidR="00127808" w:rsidRPr="4D3A8091">
        <w:rPr>
          <w:rFonts w:ascii="Audi Type" w:hAnsi="Audi Type"/>
          <w:color w:val="000000" w:themeColor="text1"/>
          <w:sz w:val="20"/>
          <w:szCs w:val="20"/>
          <w:lang w:eastAsia="de-DE"/>
        </w:rPr>
        <w:t xml:space="preserve">provides </w:t>
      </w:r>
      <w:r w:rsidR="00314707" w:rsidRPr="4D3A8091">
        <w:rPr>
          <w:rFonts w:ascii="Audi Type" w:hAnsi="Audi Type"/>
          <w:color w:val="000000" w:themeColor="text1"/>
          <w:sz w:val="20"/>
          <w:szCs w:val="20"/>
          <w:lang w:eastAsia="de-DE"/>
        </w:rPr>
        <w:t>a secondary interface for co-pilots to engage with media and navigation.</w:t>
      </w:r>
    </w:p>
    <w:p w14:paraId="09A57408" w14:textId="674E504B" w:rsidR="003F78BD" w:rsidRDefault="2E27F92A" w:rsidP="0D72AD57">
      <w:pPr>
        <w:pStyle w:val="paragraph"/>
        <w:spacing w:before="0" w:beforeAutospacing="0" w:after="0" w:afterAutospacing="0" w:line="276" w:lineRule="auto"/>
        <w:textAlignment w:val="baseline"/>
      </w:pPr>
      <w:r w:rsidRPr="0D72AD57">
        <w:rPr>
          <w:rFonts w:ascii="Audi Type" w:hAnsi="Audi Type"/>
          <w:color w:val="000000" w:themeColor="text1"/>
          <w:sz w:val="20"/>
          <w:szCs w:val="20"/>
          <w:lang w:eastAsia="de-DE"/>
        </w:rPr>
        <w:t xml:space="preserve">With </w:t>
      </w:r>
      <w:r w:rsidR="3EF81CB7" w:rsidRPr="0D72AD57">
        <w:rPr>
          <w:rFonts w:ascii="Audi Type" w:hAnsi="Audi Type"/>
          <w:color w:val="000000" w:themeColor="text1"/>
          <w:sz w:val="20"/>
          <w:szCs w:val="20"/>
          <w:lang w:eastAsia="de-DE"/>
        </w:rPr>
        <w:t>an</w:t>
      </w:r>
      <w:r w:rsidRPr="0D72AD57">
        <w:rPr>
          <w:rFonts w:ascii="Audi Type" w:hAnsi="Audi Type"/>
          <w:color w:val="000000" w:themeColor="text1"/>
          <w:sz w:val="20"/>
          <w:szCs w:val="20"/>
          <w:lang w:eastAsia="de-DE"/>
        </w:rPr>
        <w:t xml:space="preserve"> increased boot capacity </w:t>
      </w:r>
      <w:r w:rsidR="1AA3CFB5" w:rsidRPr="0D72AD57">
        <w:rPr>
          <w:rFonts w:ascii="Audi Type" w:hAnsi="Audi Type"/>
          <w:color w:val="000000" w:themeColor="text1"/>
          <w:sz w:val="20"/>
          <w:szCs w:val="20"/>
          <w:lang w:eastAsia="de-DE"/>
        </w:rPr>
        <w:t xml:space="preserve">of up to 1,473 </w:t>
      </w:r>
      <w:r w:rsidR="3B68EFD0" w:rsidRPr="0D72AD57">
        <w:rPr>
          <w:rFonts w:ascii="Audi Type" w:hAnsi="Audi Type"/>
          <w:color w:val="000000" w:themeColor="text1"/>
          <w:sz w:val="20"/>
          <w:szCs w:val="20"/>
          <w:lang w:eastAsia="de-DE"/>
        </w:rPr>
        <w:t>litres</w:t>
      </w:r>
      <w:r w:rsidR="1AA3CFB5" w:rsidRPr="0D72AD57">
        <w:rPr>
          <w:rFonts w:ascii="Audi Type" w:hAnsi="Audi Type"/>
          <w:color w:val="000000" w:themeColor="text1"/>
          <w:sz w:val="20"/>
          <w:szCs w:val="20"/>
          <w:lang w:eastAsia="de-DE"/>
        </w:rPr>
        <w:t xml:space="preserve"> </w:t>
      </w:r>
      <w:r w:rsidRPr="0D72AD57">
        <w:rPr>
          <w:rFonts w:ascii="Audi Type" w:hAnsi="Audi Type"/>
          <w:color w:val="000000" w:themeColor="text1"/>
          <w:sz w:val="20"/>
          <w:szCs w:val="20"/>
          <w:lang w:eastAsia="de-DE"/>
        </w:rPr>
        <w:t xml:space="preserve">and </w:t>
      </w:r>
      <w:r w:rsidR="4B52C404" w:rsidRPr="0D72AD57">
        <w:rPr>
          <w:rFonts w:ascii="Audi Type" w:hAnsi="Audi Type"/>
          <w:color w:val="000000" w:themeColor="text1"/>
          <w:sz w:val="20"/>
          <w:szCs w:val="20"/>
          <w:lang w:eastAsia="de-DE"/>
        </w:rPr>
        <w:t xml:space="preserve">an </w:t>
      </w:r>
      <w:r w:rsidRPr="0D72AD57">
        <w:rPr>
          <w:rFonts w:ascii="Audi Type" w:hAnsi="Audi Type"/>
          <w:color w:val="000000" w:themeColor="text1"/>
          <w:sz w:val="20"/>
          <w:szCs w:val="20"/>
          <w:lang w:eastAsia="de-DE"/>
        </w:rPr>
        <w:t>optimised storage</w:t>
      </w:r>
      <w:r w:rsidR="3729DE79" w:rsidRPr="0D72AD57">
        <w:rPr>
          <w:rFonts w:ascii="Audi Type" w:hAnsi="Audi Type"/>
          <w:color w:val="000000" w:themeColor="text1"/>
          <w:sz w:val="20"/>
          <w:szCs w:val="20"/>
          <w:lang w:eastAsia="de-DE"/>
        </w:rPr>
        <w:t xml:space="preserve"> compartment</w:t>
      </w:r>
      <w:r w:rsidRPr="0D72AD57">
        <w:rPr>
          <w:rFonts w:ascii="Audi Type" w:hAnsi="Audi Type"/>
          <w:color w:val="000000" w:themeColor="text1"/>
          <w:sz w:val="20"/>
          <w:szCs w:val="20"/>
          <w:lang w:eastAsia="de-DE"/>
        </w:rPr>
        <w:t xml:space="preserve">, the Q5 </w:t>
      </w:r>
      <w:r w:rsidR="7EB48EF1" w:rsidRPr="0D72AD57">
        <w:rPr>
          <w:rFonts w:ascii="Audi Type" w:hAnsi="Audi Type"/>
          <w:color w:val="000000" w:themeColor="text1"/>
          <w:sz w:val="20"/>
          <w:szCs w:val="20"/>
          <w:lang w:eastAsia="de-DE"/>
        </w:rPr>
        <w:t xml:space="preserve">easily </w:t>
      </w:r>
      <w:r w:rsidRPr="0D72AD57">
        <w:rPr>
          <w:rFonts w:ascii="Audi Type" w:hAnsi="Audi Type"/>
          <w:color w:val="000000" w:themeColor="text1"/>
          <w:sz w:val="20"/>
          <w:szCs w:val="20"/>
          <w:lang w:eastAsia="de-DE"/>
        </w:rPr>
        <w:t>adapts to daily routines</w:t>
      </w:r>
      <w:r w:rsidR="7EB48EF1" w:rsidRPr="0D72AD57">
        <w:rPr>
          <w:rFonts w:ascii="Audi Type" w:hAnsi="Audi Type"/>
          <w:color w:val="000000" w:themeColor="text1"/>
          <w:sz w:val="20"/>
          <w:szCs w:val="20"/>
          <w:lang w:eastAsia="de-DE"/>
        </w:rPr>
        <w:t xml:space="preserve">, </w:t>
      </w:r>
      <w:r w:rsidRPr="0D72AD57">
        <w:rPr>
          <w:rFonts w:ascii="Audi Type" w:hAnsi="Audi Type"/>
          <w:color w:val="000000" w:themeColor="text1"/>
          <w:sz w:val="20"/>
          <w:szCs w:val="20"/>
          <w:lang w:eastAsia="de-DE"/>
        </w:rPr>
        <w:t>from school drop-offs and shopping runs to cross-country weekends</w:t>
      </w:r>
      <w:r w:rsidR="7EB48EF1" w:rsidRPr="0D72AD57">
        <w:rPr>
          <w:rFonts w:ascii="Audi Type" w:hAnsi="Audi Type"/>
          <w:color w:val="000000" w:themeColor="text1"/>
          <w:sz w:val="20"/>
          <w:szCs w:val="20"/>
          <w:lang w:eastAsia="de-DE"/>
        </w:rPr>
        <w:t xml:space="preserve">, </w:t>
      </w:r>
      <w:r w:rsidRPr="0D72AD57">
        <w:rPr>
          <w:rFonts w:ascii="Audi Type" w:hAnsi="Audi Type"/>
          <w:color w:val="000000" w:themeColor="text1"/>
          <w:sz w:val="20"/>
          <w:szCs w:val="20"/>
          <w:lang w:eastAsia="de-DE"/>
        </w:rPr>
        <w:t>while delivering a tactile, high-quality finish throughout.</w:t>
      </w:r>
    </w:p>
    <w:p w14:paraId="436E6166" w14:textId="77777777" w:rsidR="00B17A0D" w:rsidRDefault="00B17A0D" w:rsidP="003847F1">
      <w:pPr>
        <w:pStyle w:val="paragraph"/>
        <w:spacing w:before="0" w:beforeAutospacing="0" w:after="0" w:afterAutospacing="0" w:line="276" w:lineRule="auto"/>
        <w:textAlignment w:val="baseline"/>
        <w:rPr>
          <w:rFonts w:ascii="Audi Type" w:hAnsi="Audi Type"/>
          <w:b/>
          <w:bCs/>
          <w:color w:val="000000" w:themeColor="text1"/>
          <w:sz w:val="20"/>
          <w:szCs w:val="20"/>
          <w:lang w:eastAsia="de-DE"/>
        </w:rPr>
      </w:pPr>
    </w:p>
    <w:p w14:paraId="543C3254" w14:textId="77777777" w:rsidR="00195E67" w:rsidRDefault="00195E67" w:rsidP="003847F1">
      <w:pPr>
        <w:pStyle w:val="paragraph"/>
        <w:spacing w:before="0" w:beforeAutospacing="0" w:after="0" w:afterAutospacing="0" w:line="276" w:lineRule="auto"/>
        <w:textAlignment w:val="baseline"/>
        <w:rPr>
          <w:rFonts w:ascii="Audi Type" w:hAnsi="Audi Type"/>
          <w:b/>
          <w:bCs/>
          <w:color w:val="000000" w:themeColor="text1"/>
          <w:sz w:val="20"/>
          <w:szCs w:val="20"/>
          <w:lang w:eastAsia="de-DE"/>
        </w:rPr>
      </w:pPr>
    </w:p>
    <w:p w14:paraId="74B123CC" w14:textId="77777777" w:rsidR="00B947C9" w:rsidRDefault="00B947C9" w:rsidP="003847F1">
      <w:pPr>
        <w:pStyle w:val="paragraph"/>
        <w:spacing w:before="0" w:beforeAutospacing="0" w:after="0" w:afterAutospacing="0" w:line="276" w:lineRule="auto"/>
        <w:textAlignment w:val="baseline"/>
        <w:rPr>
          <w:rFonts w:ascii="Audi Type" w:hAnsi="Audi Type"/>
          <w:b/>
          <w:bCs/>
          <w:color w:val="000000" w:themeColor="text1"/>
          <w:sz w:val="20"/>
          <w:szCs w:val="20"/>
          <w:lang w:eastAsia="de-DE"/>
        </w:rPr>
      </w:pPr>
    </w:p>
    <w:p w14:paraId="7524408B" w14:textId="645D91D9" w:rsidR="003F78BD" w:rsidRDefault="005066A7" w:rsidP="003847F1">
      <w:pPr>
        <w:pStyle w:val="paragraph"/>
        <w:spacing w:before="0" w:beforeAutospacing="0" w:after="0" w:afterAutospacing="0" w:line="276" w:lineRule="auto"/>
        <w:textAlignment w:val="baseline"/>
        <w:rPr>
          <w:rFonts w:ascii="Audi Type" w:hAnsi="Audi Type"/>
          <w:b/>
          <w:bCs/>
          <w:color w:val="000000" w:themeColor="text1"/>
          <w:sz w:val="20"/>
          <w:szCs w:val="20"/>
          <w:lang w:eastAsia="de-DE"/>
        </w:rPr>
      </w:pPr>
      <w:r w:rsidRPr="09248A11">
        <w:rPr>
          <w:rFonts w:ascii="Audi Type" w:hAnsi="Audi Type"/>
          <w:b/>
          <w:bCs/>
          <w:color w:val="000000" w:themeColor="text1"/>
          <w:sz w:val="20"/>
          <w:szCs w:val="20"/>
          <w:lang w:eastAsia="de-DE"/>
        </w:rPr>
        <w:t>Technology that supports smarter, safer journeys</w:t>
      </w:r>
    </w:p>
    <w:p w14:paraId="1F202CC8" w14:textId="0048735F" w:rsidR="00CB62C6" w:rsidRPr="00FA08C8" w:rsidRDefault="00AB45D9" w:rsidP="00B17A0D">
      <w:pPr>
        <w:pStyle w:val="paragraph"/>
        <w:spacing w:before="0" w:beforeAutospacing="0" w:after="0" w:afterAutospacing="0" w:line="276" w:lineRule="auto"/>
        <w:textAlignment w:val="baseline"/>
        <w:rPr>
          <w:rFonts w:ascii="Audi Type" w:hAnsi="Audi Type"/>
          <w:color w:val="000000" w:themeColor="text1"/>
          <w:sz w:val="20"/>
          <w:szCs w:val="20"/>
          <w:lang w:eastAsia="de-DE"/>
        </w:rPr>
      </w:pPr>
      <w:r w:rsidRPr="09248A11">
        <w:rPr>
          <w:rFonts w:ascii="Audi Type" w:hAnsi="Audi Type"/>
          <w:color w:val="000000" w:themeColor="text1"/>
          <w:sz w:val="20"/>
          <w:szCs w:val="20"/>
          <w:lang w:eastAsia="de-DE"/>
        </w:rPr>
        <w:t xml:space="preserve">Equipped with Audi’s latest generation of driver assistance systems, the Q5 enhances road awareness, driver confidence and overall safety. A head-up display ensures vital information is </w:t>
      </w:r>
      <w:r w:rsidR="54A80E80" w:rsidRPr="09248A11">
        <w:rPr>
          <w:rFonts w:ascii="Audi Type" w:hAnsi="Audi Type"/>
          <w:color w:val="000000" w:themeColor="text1"/>
          <w:sz w:val="20"/>
          <w:szCs w:val="20"/>
          <w:lang w:eastAsia="de-DE"/>
        </w:rPr>
        <w:t>visualised in a clear and concise manner</w:t>
      </w:r>
      <w:r w:rsidRPr="09248A11">
        <w:rPr>
          <w:rFonts w:ascii="Audi Type" w:hAnsi="Audi Type"/>
          <w:color w:val="000000" w:themeColor="text1"/>
          <w:sz w:val="20"/>
          <w:szCs w:val="20"/>
          <w:lang w:eastAsia="de-DE"/>
        </w:rPr>
        <w:t>, while standard features such as</w:t>
      </w:r>
      <w:r w:rsidR="00D74895" w:rsidRPr="09248A11">
        <w:rPr>
          <w:rFonts w:ascii="Audi Type" w:hAnsi="Audi Type"/>
          <w:color w:val="000000" w:themeColor="text1"/>
          <w:sz w:val="20"/>
          <w:szCs w:val="20"/>
          <w:lang w:eastAsia="de-DE"/>
        </w:rPr>
        <w:t xml:space="preserve"> adaptive</w:t>
      </w:r>
      <w:r w:rsidRPr="09248A11">
        <w:rPr>
          <w:rFonts w:ascii="Audi Type" w:hAnsi="Audi Type"/>
          <w:color w:val="000000" w:themeColor="text1"/>
          <w:sz w:val="20"/>
          <w:szCs w:val="20"/>
          <w:lang w:eastAsia="de-DE"/>
        </w:rPr>
        <w:t xml:space="preserve"> cruise control with speed limiter, parking assistance, lane departure warning and drowsiness detection form a strong foundation for everyday </w:t>
      </w:r>
      <w:r w:rsidR="0E1FCA4B" w:rsidRPr="09248A11">
        <w:rPr>
          <w:rFonts w:ascii="Audi Type" w:hAnsi="Audi Type"/>
          <w:color w:val="000000" w:themeColor="text1"/>
          <w:sz w:val="20"/>
          <w:szCs w:val="20"/>
          <w:lang w:eastAsia="de-DE"/>
        </w:rPr>
        <w:t>assistance</w:t>
      </w:r>
      <w:r w:rsidRPr="09248A11">
        <w:rPr>
          <w:rFonts w:ascii="Audi Type" w:hAnsi="Audi Type"/>
          <w:color w:val="000000" w:themeColor="text1"/>
          <w:sz w:val="20"/>
          <w:szCs w:val="20"/>
          <w:lang w:eastAsia="de-DE"/>
        </w:rPr>
        <w:t>.</w:t>
      </w:r>
      <w:r w:rsidR="00B17A0D">
        <w:rPr>
          <w:rFonts w:ascii="Audi Type" w:hAnsi="Audi Type"/>
          <w:color w:val="000000" w:themeColor="text1"/>
          <w:sz w:val="20"/>
          <w:szCs w:val="20"/>
          <w:lang w:eastAsia="de-DE"/>
        </w:rPr>
        <w:t xml:space="preserve"> </w:t>
      </w:r>
      <w:r w:rsidR="00CB62C6" w:rsidRPr="4D3A8091">
        <w:rPr>
          <w:rFonts w:ascii="Audi Type" w:hAnsi="Audi Type"/>
          <w:color w:val="000000" w:themeColor="text1"/>
          <w:sz w:val="20"/>
          <w:szCs w:val="20"/>
          <w:lang w:eastAsia="de-DE"/>
        </w:rPr>
        <w:t xml:space="preserve">Additional </w:t>
      </w:r>
      <w:r w:rsidR="00115A9B" w:rsidRPr="4D3A8091">
        <w:rPr>
          <w:rFonts w:ascii="Audi Type" w:hAnsi="Audi Type"/>
          <w:color w:val="000000" w:themeColor="text1"/>
          <w:sz w:val="20"/>
          <w:szCs w:val="20"/>
          <w:lang w:eastAsia="de-DE"/>
        </w:rPr>
        <w:t xml:space="preserve">features include </w:t>
      </w:r>
      <w:r w:rsidRPr="4D3A8091">
        <w:rPr>
          <w:rFonts w:ascii="Audi Type" w:hAnsi="Audi Type"/>
          <w:color w:val="000000" w:themeColor="text1"/>
          <w:sz w:val="20"/>
          <w:szCs w:val="20"/>
          <w:lang w:eastAsia="de-DE"/>
        </w:rPr>
        <w:t>Active Front Assist, Park Assist plus and Rear Turn Assist, all designed to help reduce accidents and ease the demands of modern driving.</w:t>
      </w:r>
    </w:p>
    <w:p w14:paraId="3460EF21" w14:textId="14D6B6E8" w:rsidR="00CB62C6" w:rsidRPr="00FA08C8" w:rsidRDefault="00CB62C6" w:rsidP="003847F1">
      <w:pPr>
        <w:pStyle w:val="paragraph"/>
        <w:spacing w:before="0" w:beforeAutospacing="0" w:after="0" w:afterAutospacing="0" w:line="276" w:lineRule="auto"/>
        <w:textAlignment w:val="baseline"/>
        <w:rPr>
          <w:rFonts w:ascii="Audi Type" w:hAnsi="Audi Type"/>
          <w:color w:val="000000" w:themeColor="text1"/>
          <w:sz w:val="20"/>
          <w:szCs w:val="20"/>
          <w:lang w:eastAsia="de-DE"/>
        </w:rPr>
      </w:pPr>
    </w:p>
    <w:p w14:paraId="5B251803" w14:textId="5B27B905" w:rsidR="00426BF6" w:rsidRDefault="735F32C6" w:rsidP="003847F1">
      <w:pPr>
        <w:pStyle w:val="paragraph"/>
        <w:spacing w:before="0" w:beforeAutospacing="0" w:after="0" w:afterAutospacing="0" w:line="276" w:lineRule="auto"/>
        <w:textAlignment w:val="baseline"/>
        <w:rPr>
          <w:rFonts w:ascii="Audi Type" w:hAnsi="Audi Type"/>
          <w:b/>
          <w:bCs/>
          <w:color w:val="000000" w:themeColor="text1"/>
          <w:sz w:val="20"/>
          <w:szCs w:val="20"/>
          <w:lang w:eastAsia="de-DE"/>
        </w:rPr>
      </w:pPr>
      <w:r w:rsidRPr="7C191805">
        <w:rPr>
          <w:rFonts w:ascii="Audi Type" w:hAnsi="Audi Type"/>
          <w:color w:val="000000" w:themeColor="text1"/>
          <w:sz w:val="20"/>
          <w:szCs w:val="20"/>
          <w:lang w:eastAsia="de-DE"/>
        </w:rPr>
        <w:t xml:space="preserve">Commenting on the launch of the latest evolution of the Audi Q5, Rene Koneberg, Managing Director of Audi Middle East said, “The arrival of the new Q5 marks another important step in Audi’s largest product offensive to date. This model has long been a cornerstone of our success in the region, and with its latest evolution, we are delivering even greater relevance to a broader audience. </w:t>
      </w:r>
      <w:r w:rsidRPr="3FF23FE4">
        <w:rPr>
          <w:rFonts w:ascii="Audi Type" w:hAnsi="Audi Type"/>
          <w:color w:val="000000" w:themeColor="text1"/>
          <w:sz w:val="20"/>
          <w:szCs w:val="20"/>
          <w:lang w:eastAsia="de-DE"/>
        </w:rPr>
        <w:t xml:space="preserve">Whether through enhanced practicality, advanced technology, </w:t>
      </w:r>
      <w:r w:rsidR="69DD1D0B" w:rsidRPr="3FF23FE4">
        <w:rPr>
          <w:rFonts w:ascii="Audi Type" w:hAnsi="Audi Type"/>
          <w:color w:val="000000" w:themeColor="text1"/>
          <w:sz w:val="20"/>
          <w:szCs w:val="20"/>
          <w:lang w:eastAsia="de-DE"/>
        </w:rPr>
        <w:t xml:space="preserve">or </w:t>
      </w:r>
      <w:r w:rsidR="7C674FAF" w:rsidRPr="3FF23FE4">
        <w:rPr>
          <w:rFonts w:ascii="Audi Type" w:hAnsi="Audi Type"/>
          <w:color w:val="000000" w:themeColor="text1"/>
          <w:sz w:val="20"/>
          <w:szCs w:val="20"/>
          <w:lang w:eastAsia="de-DE"/>
        </w:rPr>
        <w:t>greater personalisation,</w:t>
      </w:r>
      <w:r w:rsidR="69DD1D0B" w:rsidRPr="3FF23FE4">
        <w:rPr>
          <w:rFonts w:ascii="Audi Type" w:hAnsi="Audi Type"/>
          <w:color w:val="000000" w:themeColor="text1"/>
          <w:sz w:val="20"/>
          <w:szCs w:val="20"/>
          <w:lang w:eastAsia="de-DE"/>
        </w:rPr>
        <w:t xml:space="preserve"> </w:t>
      </w:r>
      <w:r w:rsidRPr="3FF23FE4">
        <w:rPr>
          <w:rFonts w:ascii="Audi Type" w:hAnsi="Audi Type"/>
          <w:color w:val="000000" w:themeColor="text1"/>
          <w:sz w:val="20"/>
          <w:szCs w:val="20"/>
          <w:lang w:eastAsia="de-DE"/>
        </w:rPr>
        <w:t>the Q5 reflects how we are translating global progress into meaningful impact at a local level. It reinforces our commitment to offering premium mobility solutions that are as versatile as the customers who drive them, and as ambitious as the brand itself.”</w:t>
      </w:r>
      <w:r w:rsidRPr="3FF23FE4">
        <w:rPr>
          <w:rFonts w:ascii="Audi Type" w:hAnsi="Audi Type"/>
          <w:b/>
          <w:bCs/>
          <w:color w:val="000000" w:themeColor="text1"/>
          <w:sz w:val="20"/>
          <w:szCs w:val="20"/>
          <w:lang w:eastAsia="de-DE"/>
        </w:rPr>
        <w:t xml:space="preserve"> </w:t>
      </w:r>
      <w:r>
        <w:br/>
      </w:r>
    </w:p>
    <w:p w14:paraId="6F376A88" w14:textId="533DD2BF" w:rsidR="00426BF6" w:rsidRDefault="00CB62C6" w:rsidP="003847F1">
      <w:pPr>
        <w:pStyle w:val="paragraph"/>
        <w:spacing w:before="0" w:beforeAutospacing="0" w:after="0" w:afterAutospacing="0" w:line="276" w:lineRule="auto"/>
        <w:textAlignment w:val="baseline"/>
        <w:rPr>
          <w:rFonts w:ascii="Audi Type" w:hAnsi="Audi Type"/>
          <w:b/>
          <w:bCs/>
          <w:color w:val="000000" w:themeColor="text1"/>
          <w:sz w:val="20"/>
          <w:szCs w:val="20"/>
          <w:lang w:eastAsia="de-DE"/>
        </w:rPr>
      </w:pPr>
      <w:r w:rsidRPr="3FF23FE4">
        <w:rPr>
          <w:rFonts w:ascii="Audi Type" w:hAnsi="Audi Type"/>
          <w:b/>
          <w:bCs/>
          <w:color w:val="000000" w:themeColor="text1"/>
          <w:sz w:val="20"/>
          <w:szCs w:val="20"/>
          <w:lang w:eastAsia="de-DE"/>
        </w:rPr>
        <w:t>Responsibly engineered, future focused</w:t>
      </w:r>
    </w:p>
    <w:p w14:paraId="37D41E71" w14:textId="671E65AD" w:rsidR="00CB62C6" w:rsidRPr="00FA08C8" w:rsidRDefault="004F1360" w:rsidP="003847F1">
      <w:pPr>
        <w:pStyle w:val="paragraph"/>
        <w:spacing w:before="0" w:beforeAutospacing="0" w:after="0" w:afterAutospacing="0" w:line="276" w:lineRule="auto"/>
        <w:textAlignment w:val="baseline"/>
        <w:rPr>
          <w:rFonts w:ascii="Audi Type" w:hAnsi="Audi Type"/>
          <w:color w:val="000000" w:themeColor="text1"/>
          <w:sz w:val="20"/>
          <w:szCs w:val="20"/>
          <w:lang w:eastAsia="de-DE"/>
        </w:rPr>
      </w:pPr>
      <w:r w:rsidRPr="4D3A8091">
        <w:rPr>
          <w:rFonts w:ascii="Audi Type" w:hAnsi="Audi Type"/>
          <w:color w:val="000000" w:themeColor="text1"/>
          <w:sz w:val="20"/>
          <w:szCs w:val="20"/>
          <w:lang w:eastAsia="de-DE"/>
        </w:rPr>
        <w:t>Available only in the GCC, t</w:t>
      </w:r>
      <w:r w:rsidR="00CB62C6" w:rsidRPr="4D3A8091">
        <w:rPr>
          <w:rFonts w:ascii="Audi Type" w:hAnsi="Audi Type"/>
          <w:color w:val="000000" w:themeColor="text1"/>
          <w:sz w:val="20"/>
          <w:szCs w:val="20"/>
          <w:lang w:eastAsia="de-DE"/>
        </w:rPr>
        <w:t>he Q5’s efficiency is enhanced by Mild Hybrid Electric Vehicle (MHEV) technology, reducing fuel consumption and CO₂ emissions while delivering a smoother, quieter ride in all driving conditions. From energy-saving coast modes to intelligent recuperation, the system works seamlessly in the background to support a more responsible way to drive.</w:t>
      </w:r>
    </w:p>
    <w:p w14:paraId="3492E3DD" w14:textId="1478B2E1" w:rsidR="00AB45D9" w:rsidRPr="00FA08C8" w:rsidRDefault="00CB62C6" w:rsidP="003847F1">
      <w:pPr>
        <w:pStyle w:val="paragraph"/>
        <w:spacing w:before="0" w:beforeAutospacing="0" w:after="0" w:afterAutospacing="0" w:line="276" w:lineRule="auto"/>
        <w:textAlignment w:val="baseline"/>
        <w:rPr>
          <w:rFonts w:ascii="Audi Type" w:hAnsi="Audi Type"/>
          <w:color w:val="000000" w:themeColor="text1"/>
          <w:sz w:val="20"/>
          <w:szCs w:val="20"/>
          <w:lang w:eastAsia="de-DE"/>
        </w:rPr>
      </w:pPr>
      <w:r w:rsidRPr="7C191805">
        <w:rPr>
          <w:rFonts w:ascii="Audi Type" w:hAnsi="Audi Type"/>
          <w:color w:val="000000" w:themeColor="text1"/>
          <w:sz w:val="20"/>
          <w:szCs w:val="20"/>
          <w:lang w:eastAsia="de-DE"/>
        </w:rPr>
        <w:t xml:space="preserve">Production of the Q5 takes place at Audi’s net carbon-neutral facility in San José </w:t>
      </w:r>
      <w:proofErr w:type="spellStart"/>
      <w:r w:rsidRPr="7C191805">
        <w:rPr>
          <w:rFonts w:ascii="Audi Type" w:hAnsi="Audi Type"/>
          <w:color w:val="000000" w:themeColor="text1"/>
          <w:sz w:val="20"/>
          <w:szCs w:val="20"/>
          <w:lang w:eastAsia="de-DE"/>
        </w:rPr>
        <w:t>Chiapa</w:t>
      </w:r>
      <w:proofErr w:type="spellEnd"/>
      <w:r w:rsidRPr="7C191805">
        <w:rPr>
          <w:rFonts w:ascii="Audi Type" w:hAnsi="Audi Type"/>
          <w:color w:val="000000" w:themeColor="text1"/>
          <w:sz w:val="20"/>
          <w:szCs w:val="20"/>
          <w:lang w:eastAsia="de-DE"/>
        </w:rPr>
        <w:t>, Mexico, where the brand’s sustainability ambitions are integrated into every step</w:t>
      </w:r>
      <w:r w:rsidR="00115A9B" w:rsidRPr="7C191805">
        <w:rPr>
          <w:rFonts w:ascii="Audi Type" w:hAnsi="Audi Type"/>
          <w:color w:val="000000" w:themeColor="text1"/>
          <w:sz w:val="20"/>
          <w:szCs w:val="20"/>
          <w:lang w:eastAsia="de-DE"/>
        </w:rPr>
        <w:t xml:space="preserve">, </w:t>
      </w:r>
      <w:r w:rsidRPr="7C191805">
        <w:rPr>
          <w:rFonts w:ascii="Audi Type" w:hAnsi="Audi Type"/>
          <w:color w:val="000000" w:themeColor="text1"/>
          <w:sz w:val="20"/>
          <w:szCs w:val="20"/>
          <w:lang w:eastAsia="de-DE"/>
        </w:rPr>
        <w:t>from material sourcing to final assembly.</w:t>
      </w:r>
    </w:p>
    <w:p w14:paraId="6C5F3D95" w14:textId="36DA5BAC" w:rsidR="00712537" w:rsidRPr="00FA08C8" w:rsidRDefault="00F60345" w:rsidP="003847F1">
      <w:pPr>
        <w:pStyle w:val="paragraph"/>
        <w:spacing w:before="0" w:beforeAutospacing="0" w:after="0" w:afterAutospacing="0" w:line="276" w:lineRule="auto"/>
        <w:textAlignment w:val="baseline"/>
        <w:rPr>
          <w:rFonts w:ascii="Audi Type" w:hAnsi="Audi Type"/>
          <w:color w:val="000000" w:themeColor="text1"/>
          <w:sz w:val="20"/>
          <w:szCs w:val="20"/>
          <w:lang w:eastAsia="de-DE"/>
        </w:rPr>
      </w:pPr>
      <w:r>
        <w:br/>
      </w:r>
      <w:r w:rsidRPr="09248A11">
        <w:rPr>
          <w:rFonts w:ascii="Audi Type" w:hAnsi="Audi Type"/>
          <w:b/>
          <w:bCs/>
          <w:color w:val="000000" w:themeColor="text1"/>
          <w:sz w:val="20"/>
          <w:szCs w:val="20"/>
          <w:lang w:eastAsia="de-DE"/>
        </w:rPr>
        <w:t>Available Now Across the Region</w:t>
      </w:r>
      <w:r>
        <w:br/>
      </w:r>
      <w:r w:rsidR="00221749" w:rsidRPr="4D3A8091">
        <w:rPr>
          <w:rFonts w:ascii="Audi Type" w:hAnsi="Audi Type"/>
          <w:color w:val="000000" w:themeColor="text1"/>
          <w:sz w:val="20"/>
          <w:szCs w:val="20"/>
          <w:lang w:eastAsia="de-DE"/>
        </w:rPr>
        <w:t>The Audi Q5 40 TFSI is available from USD 62,0</w:t>
      </w:r>
      <w:r w:rsidR="00425EB5" w:rsidRPr="4D3A8091">
        <w:rPr>
          <w:rFonts w:ascii="Audi Type" w:hAnsi="Audi Type"/>
          <w:color w:val="000000" w:themeColor="text1"/>
          <w:sz w:val="20"/>
          <w:szCs w:val="20"/>
          <w:lang w:eastAsia="de-DE"/>
        </w:rPr>
        <w:t>58</w:t>
      </w:r>
      <w:r w:rsidR="00221749" w:rsidRPr="4D3A8091">
        <w:rPr>
          <w:rFonts w:ascii="Audi Type" w:hAnsi="Audi Type"/>
          <w:color w:val="000000" w:themeColor="text1"/>
          <w:sz w:val="20"/>
          <w:szCs w:val="20"/>
          <w:lang w:eastAsia="de-DE"/>
        </w:rPr>
        <w:t>, with the Q5 Sportback from USD 64,143. The high-performance SQ5 starts at USD 82,0</w:t>
      </w:r>
      <w:r w:rsidR="00425EB5" w:rsidRPr="4D3A8091">
        <w:rPr>
          <w:rFonts w:ascii="Audi Type" w:hAnsi="Audi Type"/>
          <w:color w:val="000000" w:themeColor="text1"/>
          <w:sz w:val="20"/>
          <w:szCs w:val="20"/>
          <w:lang w:eastAsia="de-DE"/>
        </w:rPr>
        <w:t>58</w:t>
      </w:r>
      <w:r w:rsidR="00221749" w:rsidRPr="4D3A8091">
        <w:rPr>
          <w:rFonts w:ascii="Audi Type" w:hAnsi="Audi Type"/>
          <w:color w:val="000000" w:themeColor="text1"/>
          <w:sz w:val="20"/>
          <w:szCs w:val="20"/>
          <w:lang w:eastAsia="de-DE"/>
        </w:rPr>
        <w:t>, and the SQ5 Sportback from USD 84,143. All prices are GCC retail, excluding VAT and SP, and include roadside assistance and registration.</w:t>
      </w:r>
    </w:p>
    <w:p w14:paraId="5CC00A4D" w14:textId="6E1D1EE8" w:rsidR="001D2034" w:rsidRDefault="001D2034" w:rsidP="00B404F0">
      <w:pPr>
        <w:pStyle w:val="000Link"/>
        <w:numPr>
          <w:ilvl w:val="0"/>
          <w:numId w:val="5"/>
        </w:numPr>
        <w:rPr>
          <w:u w:val="single"/>
          <w:lang w:val="en-GB"/>
        </w:rPr>
      </w:pPr>
      <w:r w:rsidRPr="2AED93F9">
        <w:rPr>
          <w:lang w:val="en-GB"/>
        </w:rPr>
        <w:t xml:space="preserve">To discover more </w:t>
      </w:r>
      <w:r w:rsidR="073588DB" w:rsidRPr="2AED93F9">
        <w:rPr>
          <w:lang w:val="en-GB"/>
        </w:rPr>
        <w:t xml:space="preserve">and </w:t>
      </w:r>
      <w:r w:rsidRPr="2AED93F9">
        <w:rPr>
          <w:lang w:val="en-GB"/>
        </w:rPr>
        <w:t xml:space="preserve">configure your Q5, visit </w:t>
      </w:r>
      <w:hyperlink r:id="rId12">
        <w:r w:rsidR="00B404F0" w:rsidRPr="2AED93F9">
          <w:rPr>
            <w:rStyle w:val="Hyperlink"/>
            <w:lang w:val="en-GB"/>
          </w:rPr>
          <w:t>Audi-me.com/Q5</w:t>
        </w:r>
      </w:hyperlink>
      <w:r w:rsidR="00B404F0" w:rsidRPr="2AED93F9">
        <w:rPr>
          <w:u w:val="single"/>
          <w:lang w:val="en-GB"/>
        </w:rPr>
        <w:t>.</w:t>
      </w:r>
    </w:p>
    <w:p w14:paraId="58EA9282" w14:textId="74726D0E" w:rsidR="008D7D05" w:rsidRPr="00FA08C8" w:rsidRDefault="008D7D05" w:rsidP="00F93C80">
      <w:pPr>
        <w:pStyle w:val="paragraph"/>
        <w:spacing w:before="0" w:beforeAutospacing="0" w:after="0" w:afterAutospacing="0"/>
        <w:textAlignment w:val="baseline"/>
        <w:rPr>
          <w:rFonts w:ascii="Audi Type" w:hAnsi="Audi Type"/>
          <w:color w:val="000000" w:themeColor="text1"/>
          <w:sz w:val="20"/>
          <w:szCs w:val="20"/>
          <w:u w:val="single"/>
          <w:lang w:eastAsia="de-DE"/>
        </w:rPr>
      </w:pPr>
    </w:p>
    <w:tbl>
      <w:tblPr>
        <w:tblStyle w:val="000TabelleAUDI1"/>
        <w:tblW w:w="0" w:type="auto"/>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FA08C8" w14:paraId="16042DEE" w14:textId="77777777" w:rsidTr="00FB2519">
        <w:trPr>
          <w:trHeight w:val="300"/>
        </w:trPr>
        <w:tc>
          <w:tcPr>
            <w:tcW w:w="4380" w:type="dxa"/>
            <w:tcMar>
              <w:left w:w="105" w:type="dxa"/>
              <w:right w:w="105" w:type="dxa"/>
            </w:tcMar>
          </w:tcPr>
          <w:p w14:paraId="7C1A8CD2" w14:textId="77777777" w:rsidR="006F16CE" w:rsidRPr="004047B0" w:rsidRDefault="006F16CE" w:rsidP="005A62CC">
            <w:pPr>
              <w:suppressAutoHyphens/>
              <w:spacing w:before="240"/>
              <w:rPr>
                <w:rFonts w:eastAsia="Audi Type" w:cs="Audi Type"/>
                <w:b/>
                <w:lang w:val="en-GB" w:eastAsia="de-DE"/>
              </w:rPr>
            </w:pPr>
            <w:r w:rsidRPr="004047B0">
              <w:rPr>
                <w:rFonts w:eastAsia="Audi Type" w:cs="Audi Type"/>
                <w:b/>
                <w:lang w:val="en-GB" w:eastAsia="de-DE"/>
              </w:rPr>
              <w:t>Audi Middle East Communications</w:t>
            </w:r>
          </w:p>
          <w:p w14:paraId="21995744" w14:textId="77777777" w:rsidR="006F16CE" w:rsidRPr="004047B0" w:rsidRDefault="006F16CE" w:rsidP="005A62CC">
            <w:pPr>
              <w:suppressAutoHyphens/>
              <w:spacing w:before="240"/>
              <w:rPr>
                <w:rFonts w:eastAsia="Audi Type" w:cs="Audi Type"/>
                <w:lang w:val="en-GB" w:eastAsia="de-DE"/>
              </w:rPr>
            </w:pPr>
            <w:r w:rsidRPr="004047B0">
              <w:rPr>
                <w:rFonts w:eastAsia="Audi Type" w:cs="Audi Type"/>
                <w:lang w:val="en-GB" w:eastAsia="de-DE"/>
              </w:rPr>
              <w:t xml:space="preserve">Maryna </w:t>
            </w:r>
            <w:proofErr w:type="spellStart"/>
            <w:r w:rsidRPr="004047B0">
              <w:rPr>
                <w:rFonts w:eastAsia="Audi Type" w:cs="Audi Type"/>
                <w:lang w:val="en-GB" w:eastAsia="de-DE"/>
              </w:rPr>
              <w:t>Slichna</w:t>
            </w:r>
            <w:proofErr w:type="spellEnd"/>
          </w:p>
          <w:p w14:paraId="12B592AA" w14:textId="77777777" w:rsidR="006F16CE" w:rsidRPr="004047B0" w:rsidRDefault="006F16CE" w:rsidP="005A62CC">
            <w:pPr>
              <w:suppressAutoHyphens/>
              <w:rPr>
                <w:rFonts w:eastAsia="Audi Type" w:cs="Audi Type"/>
                <w:lang w:val="en-GB" w:eastAsia="de-DE"/>
              </w:rPr>
            </w:pPr>
            <w:r w:rsidRPr="004047B0">
              <w:rPr>
                <w:rFonts w:eastAsia="Audi Type" w:cs="Audi Type"/>
                <w:lang w:val="en-GB" w:eastAsia="de-DE"/>
              </w:rPr>
              <w:t>Audi Middle East PR Manager</w:t>
            </w:r>
          </w:p>
          <w:p w14:paraId="5AC837C2" w14:textId="77777777" w:rsidR="006F16CE" w:rsidRPr="004047B0" w:rsidRDefault="006F16CE" w:rsidP="005A62CC">
            <w:pPr>
              <w:suppressAutoHyphens/>
              <w:rPr>
                <w:rFonts w:eastAsia="Audi Type" w:cs="Audi Type"/>
                <w:lang w:val="en-GB" w:eastAsia="de-DE"/>
              </w:rPr>
            </w:pPr>
            <w:r w:rsidRPr="004047B0">
              <w:rPr>
                <w:rFonts w:eastAsia="Audi Type" w:cs="Audi Type"/>
                <w:lang w:val="en-GB" w:eastAsia="de-DE"/>
              </w:rPr>
              <w:t xml:space="preserve">Email: </w:t>
            </w:r>
            <w:hyperlink r:id="rId13">
              <w:r w:rsidRPr="004047B0">
                <w:rPr>
                  <w:rFonts w:eastAsia="Audi Type" w:cs="Audi Type"/>
                  <w:color w:val="0000FF"/>
                  <w:u w:val="single"/>
                  <w:lang w:val="en-GB" w:eastAsia="de-DE"/>
                </w:rPr>
                <w:t>maryna.slichna@vwgme.com</w:t>
              </w:r>
            </w:hyperlink>
          </w:p>
          <w:p w14:paraId="4E0FE990" w14:textId="77777777" w:rsidR="006F16CE" w:rsidRPr="004047B0" w:rsidRDefault="006F16CE" w:rsidP="005A62CC">
            <w:pPr>
              <w:tabs>
                <w:tab w:val="left" w:pos="567"/>
              </w:tabs>
              <w:ind w:left="-111" w:firstLine="111"/>
              <w:rPr>
                <w:rFonts w:eastAsia="Calibri"/>
                <w:lang w:val="en-GB"/>
              </w:rPr>
            </w:pPr>
            <w:hyperlink r:id="rId14">
              <w:r w:rsidRPr="004047B0">
                <w:rPr>
                  <w:rFonts w:eastAsia="Audi Type" w:cs="Audi Type"/>
                  <w:color w:val="0000FF"/>
                  <w:u w:val="single"/>
                  <w:lang w:val="en-GB"/>
                </w:rPr>
                <w:t>news.audimiddleeast.com</w:t>
              </w:r>
              <w:r>
                <w:br/>
              </w:r>
            </w:hyperlink>
          </w:p>
          <w:p w14:paraId="53801C38" w14:textId="77777777" w:rsidR="006F16CE" w:rsidRPr="004047B0" w:rsidRDefault="006F16CE" w:rsidP="005A62CC">
            <w:pPr>
              <w:tabs>
                <w:tab w:val="left" w:pos="567"/>
              </w:tabs>
              <w:spacing w:before="240"/>
              <w:ind w:left="-111" w:firstLine="111"/>
              <w:rPr>
                <w:rFonts w:eastAsia="Calibri" w:cs="Calibri"/>
                <w:lang w:val="en-GB"/>
              </w:rPr>
            </w:pPr>
            <w:r>
              <w:rPr>
                <w:noProof/>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5">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Pr>
                <w:noProof/>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8">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7777777" w:rsidR="006F16CE" w:rsidRPr="004047B0" w:rsidRDefault="006F16CE" w:rsidP="005A62CC">
            <w:pPr>
              <w:suppressAutoHyphens/>
              <w:spacing w:before="240"/>
              <w:rPr>
                <w:rFonts w:eastAsia="Audi Type" w:cs="Audi Type"/>
                <w:b/>
                <w:lang w:val="en-GB" w:eastAsia="de-DE"/>
              </w:rPr>
            </w:pPr>
            <w:r w:rsidRPr="004047B0">
              <w:rPr>
                <w:rFonts w:eastAsia="Audi Type" w:cs="Audi Type"/>
                <w:b/>
                <w:lang w:val="en-GB" w:eastAsia="de-DE"/>
              </w:rPr>
              <w:t xml:space="preserve">The Romans </w:t>
            </w:r>
          </w:p>
          <w:p w14:paraId="1FE86E44" w14:textId="77777777" w:rsidR="006F16CE" w:rsidRPr="004047B0" w:rsidRDefault="006F16CE" w:rsidP="005A62CC">
            <w:pPr>
              <w:suppressAutoHyphens/>
              <w:spacing w:before="240"/>
              <w:rPr>
                <w:rFonts w:eastAsia="Audi Type" w:cs="Audi Type"/>
                <w:b/>
                <w:lang w:val="en-GB" w:eastAsia="de-DE"/>
              </w:rPr>
            </w:pPr>
            <w:r w:rsidRPr="004047B0">
              <w:rPr>
                <w:rFonts w:eastAsia="Audi Type" w:cs="Audi Type"/>
                <w:lang w:val="en-GB" w:eastAsia="de-DE"/>
              </w:rPr>
              <w:t xml:space="preserve">Audi Middle East PR Partner </w:t>
            </w:r>
          </w:p>
          <w:p w14:paraId="32DAFC0C" w14:textId="77777777" w:rsidR="006F16CE" w:rsidRPr="004047B0" w:rsidRDefault="006F16CE" w:rsidP="005A62CC">
            <w:pPr>
              <w:suppressAutoHyphens/>
              <w:spacing w:before="240"/>
              <w:rPr>
                <w:rFonts w:eastAsia="Audi Type" w:cs="Audi Type"/>
                <w:b/>
                <w:lang w:val="en-GB" w:eastAsia="de-DE"/>
              </w:rPr>
            </w:pPr>
            <w:r w:rsidRPr="004047B0">
              <w:rPr>
                <w:rFonts w:eastAsia="Audi Type" w:cs="Audi Type"/>
                <w:lang w:val="en-GB" w:eastAsia="de-DE"/>
              </w:rPr>
              <w:t xml:space="preserve">Email: </w:t>
            </w:r>
            <w:hyperlink r:id="rId19">
              <w:r w:rsidRPr="004047B0">
                <w:rPr>
                  <w:rFonts w:eastAsia="Audi Type" w:cs="Audi Type"/>
                  <w:color w:val="0000FF"/>
                  <w:u w:val="single"/>
                  <w:lang w:val="en-GB" w:eastAsia="de-DE"/>
                </w:rPr>
                <w:t>AudiMiddleEastPR@wearetheromans.com</w:t>
              </w:r>
            </w:hyperlink>
            <w:r w:rsidRPr="004047B0">
              <w:rPr>
                <w:rFonts w:eastAsia="Audi Type" w:cs="Audi Type"/>
                <w:lang w:val="en-GB" w:eastAsia="de-DE"/>
              </w:rPr>
              <w:t xml:space="preserve"> </w:t>
            </w:r>
          </w:p>
        </w:tc>
      </w:tr>
    </w:tbl>
    <w:p w14:paraId="181C5786" w14:textId="77777777" w:rsidR="00195E67" w:rsidRDefault="00195E67" w:rsidP="09248A11">
      <w:pPr>
        <w:pBdr>
          <w:bottom w:val="single" w:sz="4" w:space="5" w:color="auto"/>
        </w:pBdr>
        <w:spacing w:before="240"/>
        <w:rPr>
          <w:rFonts w:ascii="Audi Type" w:eastAsia="Times New Roman" w:hAnsi="Audi Type" w:cs="Times New Roman"/>
          <w:color w:val="000000" w:themeColor="text1"/>
          <w:sz w:val="18"/>
          <w:szCs w:val="18"/>
          <w:lang w:val="en-GB" w:eastAsia="de-DE"/>
        </w:rPr>
      </w:pPr>
      <w:bookmarkStart w:id="0" w:name="_Hlk129772683"/>
      <w:bookmarkStart w:id="1" w:name="_Hlk129772673"/>
    </w:p>
    <w:p w14:paraId="3035922D" w14:textId="77777777" w:rsidR="001A1BC4" w:rsidRDefault="001A1BC4" w:rsidP="09248A11">
      <w:pPr>
        <w:pBdr>
          <w:bottom w:val="single" w:sz="4" w:space="5" w:color="auto"/>
        </w:pBdr>
        <w:spacing w:before="240"/>
        <w:rPr>
          <w:rFonts w:ascii="Audi Type" w:eastAsia="Times New Roman" w:hAnsi="Audi Type" w:cs="Times New Roman"/>
          <w:color w:val="000000" w:themeColor="text1"/>
          <w:sz w:val="18"/>
          <w:szCs w:val="18"/>
          <w:lang w:val="en-GB" w:eastAsia="de-DE"/>
        </w:rPr>
      </w:pPr>
    </w:p>
    <w:p w14:paraId="2C0C7A99" w14:textId="77777777" w:rsidR="001A1BC4" w:rsidRDefault="001A1BC4" w:rsidP="09248A11">
      <w:pPr>
        <w:pBdr>
          <w:bottom w:val="single" w:sz="4" w:space="5" w:color="auto"/>
        </w:pBdr>
        <w:spacing w:before="240"/>
        <w:rPr>
          <w:rFonts w:ascii="Audi Type" w:eastAsia="Times New Roman" w:hAnsi="Audi Type" w:cs="Times New Roman"/>
          <w:color w:val="000000" w:themeColor="text1"/>
          <w:sz w:val="18"/>
          <w:szCs w:val="18"/>
          <w:lang w:val="en-GB" w:eastAsia="de-DE"/>
        </w:rPr>
      </w:pPr>
    </w:p>
    <w:p w14:paraId="46E8E9B8" w14:textId="77777777" w:rsidR="001A1BC4" w:rsidRPr="004047B0" w:rsidRDefault="001A1BC4" w:rsidP="09248A11">
      <w:pPr>
        <w:pBdr>
          <w:bottom w:val="single" w:sz="4" w:space="5" w:color="auto"/>
        </w:pBdr>
        <w:spacing w:before="240"/>
        <w:rPr>
          <w:rFonts w:ascii="Audi Type" w:eastAsia="Times New Roman" w:hAnsi="Audi Type" w:cs="Times New Roman"/>
          <w:color w:val="000000" w:themeColor="text1"/>
          <w:sz w:val="18"/>
          <w:szCs w:val="18"/>
          <w:lang w:val="en-GB" w:eastAsia="de-DE"/>
        </w:rPr>
      </w:pPr>
    </w:p>
    <w:p w14:paraId="3F85E63C" w14:textId="45F91D33" w:rsidR="00A32C46" w:rsidRPr="004047B0" w:rsidRDefault="00A32C46" w:rsidP="00A32C46">
      <w:pPr>
        <w:spacing w:before="240"/>
        <w:rPr>
          <w:rFonts w:ascii="Audi Type" w:eastAsia="Times New Roman" w:hAnsi="Audi Type" w:cs="Times New Roman"/>
          <w:sz w:val="18"/>
          <w:szCs w:val="18"/>
          <w:lang w:val="en-GB" w:eastAsia="de-DE"/>
        </w:rPr>
      </w:pPr>
      <w:r w:rsidRPr="004047B0">
        <w:rPr>
          <w:rFonts w:ascii="Audi Type" w:eastAsia="Times New Roman" w:hAnsi="Audi Type" w:cs="Times New Roman"/>
          <w:sz w:val="18"/>
          <w:szCs w:val="18"/>
          <w:lang w:val="en-GB" w:eastAsia="de-DE"/>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p>
    <w:p w14:paraId="6F21799C" w14:textId="44A25B00" w:rsidR="00A32C46" w:rsidRPr="004047B0" w:rsidRDefault="00A32C46" w:rsidP="00A32C46">
      <w:pPr>
        <w:pBdr>
          <w:bottom w:val="single" w:sz="4" w:space="5" w:color="auto"/>
        </w:pBdr>
        <w:spacing w:before="240"/>
        <w:rPr>
          <w:rFonts w:ascii="Audi Type" w:eastAsia="Times New Roman" w:hAnsi="Audi Type" w:cs="Times New Roman"/>
          <w:color w:val="000000" w:themeColor="text1"/>
          <w:sz w:val="18"/>
          <w:szCs w:val="18"/>
          <w:lang w:val="en-GB" w:eastAsia="de-DE"/>
        </w:rPr>
      </w:pPr>
      <w:r w:rsidRPr="004047B0">
        <w:rPr>
          <w:rFonts w:ascii="Audi Type" w:eastAsia="Times New Roman" w:hAnsi="Audi Type" w:cs="Times New Roman"/>
          <w:sz w:val="18"/>
          <w:szCs w:val="18"/>
          <w:lang w:val="en-GB"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bookmarkEnd w:id="0"/>
      <w:bookmarkEnd w:id="1"/>
      <w:r>
        <w:fldChar w:fldCharType="begin"/>
      </w:r>
      <w:r>
        <w:instrText>HYPERLINK "https://www.audi-me.com" \h</w:instrText>
      </w:r>
      <w:r>
        <w:fldChar w:fldCharType="separate"/>
      </w:r>
      <w:r w:rsidRPr="004047B0">
        <w:rPr>
          <w:rStyle w:val="Hyperlink"/>
          <w:rFonts w:eastAsia="Times New Roman" w:cs="Times New Roman"/>
          <w:sz w:val="18"/>
          <w:szCs w:val="18"/>
          <w:lang w:val="en-GB" w:eastAsia="de-DE"/>
        </w:rPr>
        <w:t>www.audi-me.com</w:t>
      </w:r>
      <w:r>
        <w:fldChar w:fldCharType="end"/>
      </w:r>
      <w:r w:rsidRPr="004047B0">
        <w:rPr>
          <w:rFonts w:ascii="Audi Type" w:eastAsia="Times New Roman" w:hAnsi="Audi Type" w:cs="Times New Roman"/>
          <w:sz w:val="18"/>
          <w:szCs w:val="18"/>
          <w:lang w:val="en-GB" w:eastAsia="de-DE"/>
        </w:rPr>
        <w:t xml:space="preserve"> and </w:t>
      </w:r>
      <w:hyperlink r:id="rId20">
        <w:r w:rsidRPr="004047B0">
          <w:rPr>
            <w:rStyle w:val="Hyperlink"/>
            <w:rFonts w:eastAsia="Times New Roman" w:cs="Times New Roman"/>
            <w:sz w:val="18"/>
            <w:szCs w:val="18"/>
            <w:lang w:val="en-GB" w:eastAsia="de-DE"/>
          </w:rPr>
          <w:t>news.audimiddleeast.com</w:t>
        </w:r>
      </w:hyperlink>
      <w:r w:rsidRPr="004047B0">
        <w:rPr>
          <w:rFonts w:ascii="Audi Type" w:eastAsia="Times New Roman" w:hAnsi="Audi Type" w:cs="Times New Roman"/>
          <w:sz w:val="18"/>
          <w:szCs w:val="18"/>
          <w:lang w:val="en-GB" w:eastAsia="de-DE"/>
        </w:rPr>
        <w:t>.</w:t>
      </w:r>
    </w:p>
    <w:sectPr w:rsidR="00A32C46" w:rsidRPr="004047B0" w:rsidSect="00BD71D5">
      <w:headerReference w:type="default" r:id="rId21"/>
      <w:footerReference w:type="default" r:id="rId22"/>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30EA2" w14:textId="77777777" w:rsidR="007B34A6" w:rsidRDefault="007B34A6" w:rsidP="00D852E6">
      <w:pPr>
        <w:spacing w:after="0" w:line="240" w:lineRule="auto"/>
      </w:pPr>
      <w:r>
        <w:separator/>
      </w:r>
    </w:p>
  </w:endnote>
  <w:endnote w:type="continuationSeparator" w:id="0">
    <w:p w14:paraId="5323DF27" w14:textId="77777777" w:rsidR="007B34A6" w:rsidRDefault="007B34A6" w:rsidP="00D852E6">
      <w:pPr>
        <w:spacing w:after="0" w:line="240" w:lineRule="auto"/>
      </w:pPr>
      <w:r>
        <w:continuationSeparator/>
      </w:r>
    </w:p>
  </w:endnote>
  <w:endnote w:type="continuationNotice" w:id="1">
    <w:p w14:paraId="5E9A56A9" w14:textId="77777777" w:rsidR="007B34A6" w:rsidRDefault="007B34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altName w:val="MS UI Gothic"/>
    <w:panose1 w:val="020B0604020202020204"/>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altName w:val="Corbel"/>
    <w:panose1 w:val="020B0604020202020204"/>
    <w:charset w:val="00"/>
    <w:family w:val="swiss"/>
    <w:notTrueType/>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A31D2" w14:textId="77777777" w:rsidR="007B34A6" w:rsidRDefault="007B34A6" w:rsidP="00D852E6">
      <w:pPr>
        <w:spacing w:after="0" w:line="240" w:lineRule="auto"/>
      </w:pPr>
      <w:r>
        <w:separator/>
      </w:r>
    </w:p>
  </w:footnote>
  <w:footnote w:type="continuationSeparator" w:id="0">
    <w:p w14:paraId="12F2A953" w14:textId="77777777" w:rsidR="007B34A6" w:rsidRDefault="007B34A6" w:rsidP="00D852E6">
      <w:pPr>
        <w:spacing w:after="0" w:line="240" w:lineRule="auto"/>
      </w:pPr>
      <w:r>
        <w:continuationSeparator/>
      </w:r>
    </w:p>
  </w:footnote>
  <w:footnote w:type="continuationNotice" w:id="1">
    <w:p w14:paraId="4B7CA8E7" w14:textId="77777777" w:rsidR="007B34A6" w:rsidRDefault="007B34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2CD1D" w14:textId="3C5CBCC2" w:rsidR="007931DA" w:rsidRDefault="00B947C9" w:rsidP="007931DA">
    <w:pPr>
      <w:pStyle w:val="Header"/>
    </w:pPr>
    <w:r w:rsidRPr="00D85469">
      <w:rPr>
        <w:noProof/>
      </w:rPr>
      <w:drawing>
        <wp:anchor distT="0" distB="0" distL="114300" distR="114300" simplePos="0" relativeHeight="251659264" behindDoc="0" locked="0" layoutInCell="1" allowOverlap="1" wp14:anchorId="4CC227C2" wp14:editId="4F7C09AE">
          <wp:simplePos x="0" y="0"/>
          <wp:positionH relativeFrom="margin">
            <wp:posOffset>0</wp:posOffset>
          </wp:positionH>
          <wp:positionV relativeFrom="paragraph">
            <wp:posOffset>-635</wp:posOffset>
          </wp:positionV>
          <wp:extent cx="3682800" cy="439200"/>
          <wp:effectExtent l="0" t="0" r="635" b="5715"/>
          <wp:wrapNone/>
          <wp:docPr id="287606778" name="Picture 3" descr="A black and white rectangle with black text&#10;&#10;AI-generated content may be incorrect.">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606778" name="Picture 3" descr="A black and white rectangle with black text&#10;&#10;AI-generated content may be incorrect.">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800" cy="43920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60288" behindDoc="0" locked="0" layoutInCell="0" allowOverlap="1" wp14:anchorId="648C27A2" wp14:editId="6FD9605E">
          <wp:simplePos x="0" y="0"/>
          <wp:positionH relativeFrom="margin">
            <wp:posOffset>4633595</wp:posOffset>
          </wp:positionH>
          <wp:positionV relativeFrom="page">
            <wp:posOffset>492125</wp:posOffset>
          </wp:positionV>
          <wp:extent cx="1155600" cy="475200"/>
          <wp:effectExtent l="0" t="0" r="635" b="0"/>
          <wp:wrapNone/>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600" cy="47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3E66926" w14:textId="77777777" w:rsidR="00D852E6" w:rsidRPr="007931DA" w:rsidRDefault="00D852E6" w:rsidP="007931DA">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8"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1"/>
  </w:num>
  <w:num w:numId="2" w16cid:durableId="887961451">
    <w:abstractNumId w:val="8"/>
  </w:num>
  <w:num w:numId="3" w16cid:durableId="591396925">
    <w:abstractNumId w:val="5"/>
  </w:num>
  <w:num w:numId="4" w16cid:durableId="401410195">
    <w:abstractNumId w:val="3"/>
  </w:num>
  <w:num w:numId="5" w16cid:durableId="8526683">
    <w:abstractNumId w:val="4"/>
  </w:num>
  <w:num w:numId="6" w16cid:durableId="259921415">
    <w:abstractNumId w:val="0"/>
  </w:num>
  <w:num w:numId="7" w16cid:durableId="1757169414">
    <w:abstractNumId w:val="3"/>
  </w:num>
  <w:num w:numId="8" w16cid:durableId="937375119">
    <w:abstractNumId w:val="7"/>
  </w:num>
  <w:num w:numId="9" w16cid:durableId="1278295729">
    <w:abstractNumId w:val="6"/>
  </w:num>
  <w:num w:numId="10" w16cid:durableId="2058817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12053"/>
    <w:rsid w:val="000143E8"/>
    <w:rsid w:val="00017C02"/>
    <w:rsid w:val="0002203D"/>
    <w:rsid w:val="00023E61"/>
    <w:rsid w:val="000341E6"/>
    <w:rsid w:val="00050EE9"/>
    <w:rsid w:val="0005361F"/>
    <w:rsid w:val="00054B51"/>
    <w:rsid w:val="00055B88"/>
    <w:rsid w:val="00057520"/>
    <w:rsid w:val="0007212E"/>
    <w:rsid w:val="00083991"/>
    <w:rsid w:val="000852CD"/>
    <w:rsid w:val="000860EF"/>
    <w:rsid w:val="000978F0"/>
    <w:rsid w:val="000B18F8"/>
    <w:rsid w:val="000F1984"/>
    <w:rsid w:val="000F3969"/>
    <w:rsid w:val="000F3BA8"/>
    <w:rsid w:val="000F4AB1"/>
    <w:rsid w:val="00103D84"/>
    <w:rsid w:val="00112D43"/>
    <w:rsid w:val="00115A9B"/>
    <w:rsid w:val="00116367"/>
    <w:rsid w:val="00117861"/>
    <w:rsid w:val="00122F2C"/>
    <w:rsid w:val="00125F9A"/>
    <w:rsid w:val="00127808"/>
    <w:rsid w:val="00150C9E"/>
    <w:rsid w:val="001510B1"/>
    <w:rsid w:val="001537AB"/>
    <w:rsid w:val="00170BE0"/>
    <w:rsid w:val="00173452"/>
    <w:rsid w:val="00173C50"/>
    <w:rsid w:val="00181716"/>
    <w:rsid w:val="001861A4"/>
    <w:rsid w:val="001921D4"/>
    <w:rsid w:val="00193365"/>
    <w:rsid w:val="00195E67"/>
    <w:rsid w:val="001A058C"/>
    <w:rsid w:val="001A1BC4"/>
    <w:rsid w:val="001A33E8"/>
    <w:rsid w:val="001C309F"/>
    <w:rsid w:val="001C3E1F"/>
    <w:rsid w:val="001D2034"/>
    <w:rsid w:val="001F1557"/>
    <w:rsid w:val="001F22E6"/>
    <w:rsid w:val="001F6875"/>
    <w:rsid w:val="00221749"/>
    <w:rsid w:val="0022239A"/>
    <w:rsid w:val="0022348A"/>
    <w:rsid w:val="002373F6"/>
    <w:rsid w:val="002409F2"/>
    <w:rsid w:val="00250EF1"/>
    <w:rsid w:val="00255056"/>
    <w:rsid w:val="0025786B"/>
    <w:rsid w:val="00275043"/>
    <w:rsid w:val="002846FE"/>
    <w:rsid w:val="00285C13"/>
    <w:rsid w:val="00286954"/>
    <w:rsid w:val="00287C4B"/>
    <w:rsid w:val="00296489"/>
    <w:rsid w:val="002972BC"/>
    <w:rsid w:val="002972F6"/>
    <w:rsid w:val="002A703A"/>
    <w:rsid w:val="002A70F8"/>
    <w:rsid w:val="002A7F78"/>
    <w:rsid w:val="002B2F0E"/>
    <w:rsid w:val="002E4249"/>
    <w:rsid w:val="002E5FA9"/>
    <w:rsid w:val="00312E61"/>
    <w:rsid w:val="00314707"/>
    <w:rsid w:val="00314802"/>
    <w:rsid w:val="0032621D"/>
    <w:rsid w:val="00334BA7"/>
    <w:rsid w:val="003365C9"/>
    <w:rsid w:val="003460A6"/>
    <w:rsid w:val="00346442"/>
    <w:rsid w:val="0034727A"/>
    <w:rsid w:val="003519C8"/>
    <w:rsid w:val="0036213B"/>
    <w:rsid w:val="00363071"/>
    <w:rsid w:val="003659A0"/>
    <w:rsid w:val="003738DF"/>
    <w:rsid w:val="00380558"/>
    <w:rsid w:val="00383979"/>
    <w:rsid w:val="003847F1"/>
    <w:rsid w:val="0039096E"/>
    <w:rsid w:val="00396801"/>
    <w:rsid w:val="003A031D"/>
    <w:rsid w:val="003A6937"/>
    <w:rsid w:val="003B15FF"/>
    <w:rsid w:val="003B3D11"/>
    <w:rsid w:val="003F2B72"/>
    <w:rsid w:val="003F4466"/>
    <w:rsid w:val="003F78BD"/>
    <w:rsid w:val="0040269D"/>
    <w:rsid w:val="004047B0"/>
    <w:rsid w:val="00410F7A"/>
    <w:rsid w:val="0041427F"/>
    <w:rsid w:val="0042107F"/>
    <w:rsid w:val="00425EB5"/>
    <w:rsid w:val="00426BF6"/>
    <w:rsid w:val="00440AEE"/>
    <w:rsid w:val="00443C1D"/>
    <w:rsid w:val="0048201A"/>
    <w:rsid w:val="004C09F6"/>
    <w:rsid w:val="004C1960"/>
    <w:rsid w:val="004D1DCE"/>
    <w:rsid w:val="004E2884"/>
    <w:rsid w:val="004F04BC"/>
    <w:rsid w:val="004F1360"/>
    <w:rsid w:val="004F6B91"/>
    <w:rsid w:val="00500A93"/>
    <w:rsid w:val="00501178"/>
    <w:rsid w:val="00501A23"/>
    <w:rsid w:val="005066A7"/>
    <w:rsid w:val="0051558D"/>
    <w:rsid w:val="005347DE"/>
    <w:rsid w:val="00556B9E"/>
    <w:rsid w:val="0056085A"/>
    <w:rsid w:val="005632AE"/>
    <w:rsid w:val="00567C84"/>
    <w:rsid w:val="00583CAE"/>
    <w:rsid w:val="00585938"/>
    <w:rsid w:val="00585D47"/>
    <w:rsid w:val="005A5B88"/>
    <w:rsid w:val="005A62CC"/>
    <w:rsid w:val="005C4AEF"/>
    <w:rsid w:val="005E0DA7"/>
    <w:rsid w:val="005E3A0E"/>
    <w:rsid w:val="005E4531"/>
    <w:rsid w:val="005F5F0D"/>
    <w:rsid w:val="006135EC"/>
    <w:rsid w:val="006142A2"/>
    <w:rsid w:val="00614A36"/>
    <w:rsid w:val="00622E5F"/>
    <w:rsid w:val="00634EB8"/>
    <w:rsid w:val="00636A66"/>
    <w:rsid w:val="0064786F"/>
    <w:rsid w:val="00670781"/>
    <w:rsid w:val="00676C15"/>
    <w:rsid w:val="006960DD"/>
    <w:rsid w:val="006A284D"/>
    <w:rsid w:val="006A3A4C"/>
    <w:rsid w:val="006B6C61"/>
    <w:rsid w:val="006C3CF9"/>
    <w:rsid w:val="006D36A2"/>
    <w:rsid w:val="006D47D5"/>
    <w:rsid w:val="006E3DBE"/>
    <w:rsid w:val="006F16CE"/>
    <w:rsid w:val="00706970"/>
    <w:rsid w:val="00712537"/>
    <w:rsid w:val="0074013F"/>
    <w:rsid w:val="00740EE1"/>
    <w:rsid w:val="00741909"/>
    <w:rsid w:val="00751F0E"/>
    <w:rsid w:val="00752FE2"/>
    <w:rsid w:val="00764992"/>
    <w:rsid w:val="007923B3"/>
    <w:rsid w:val="007931DA"/>
    <w:rsid w:val="007A3DB3"/>
    <w:rsid w:val="007B34A6"/>
    <w:rsid w:val="007C00B9"/>
    <w:rsid w:val="007C1521"/>
    <w:rsid w:val="007D4C59"/>
    <w:rsid w:val="007E269D"/>
    <w:rsid w:val="007F5A88"/>
    <w:rsid w:val="007F73EF"/>
    <w:rsid w:val="0080362C"/>
    <w:rsid w:val="00823A10"/>
    <w:rsid w:val="00852E28"/>
    <w:rsid w:val="00860191"/>
    <w:rsid w:val="0086797E"/>
    <w:rsid w:val="00883CD3"/>
    <w:rsid w:val="008940EF"/>
    <w:rsid w:val="00894F5D"/>
    <w:rsid w:val="00896905"/>
    <w:rsid w:val="008B16E1"/>
    <w:rsid w:val="008B59B1"/>
    <w:rsid w:val="008B7124"/>
    <w:rsid w:val="008C6BC7"/>
    <w:rsid w:val="008D4637"/>
    <w:rsid w:val="008D7D05"/>
    <w:rsid w:val="008E2346"/>
    <w:rsid w:val="008F5652"/>
    <w:rsid w:val="008F7AD9"/>
    <w:rsid w:val="00901924"/>
    <w:rsid w:val="0091071C"/>
    <w:rsid w:val="0091195B"/>
    <w:rsid w:val="009135C5"/>
    <w:rsid w:val="0091414D"/>
    <w:rsid w:val="00917B18"/>
    <w:rsid w:val="009241DB"/>
    <w:rsid w:val="0093390D"/>
    <w:rsid w:val="0094075D"/>
    <w:rsid w:val="00944C2E"/>
    <w:rsid w:val="0095314F"/>
    <w:rsid w:val="00953CDF"/>
    <w:rsid w:val="00967727"/>
    <w:rsid w:val="009834D4"/>
    <w:rsid w:val="00984A67"/>
    <w:rsid w:val="009968A7"/>
    <w:rsid w:val="009978F9"/>
    <w:rsid w:val="009A45A7"/>
    <w:rsid w:val="009B1541"/>
    <w:rsid w:val="009B31A1"/>
    <w:rsid w:val="009B4071"/>
    <w:rsid w:val="009B5953"/>
    <w:rsid w:val="009C0F62"/>
    <w:rsid w:val="009C70D3"/>
    <w:rsid w:val="009E0420"/>
    <w:rsid w:val="009E07F8"/>
    <w:rsid w:val="009E151A"/>
    <w:rsid w:val="009E52BE"/>
    <w:rsid w:val="009F2064"/>
    <w:rsid w:val="009F550E"/>
    <w:rsid w:val="00A076A8"/>
    <w:rsid w:val="00A149C0"/>
    <w:rsid w:val="00A16152"/>
    <w:rsid w:val="00A24C84"/>
    <w:rsid w:val="00A32C46"/>
    <w:rsid w:val="00A94743"/>
    <w:rsid w:val="00AA4C09"/>
    <w:rsid w:val="00AB0724"/>
    <w:rsid w:val="00AB45D9"/>
    <w:rsid w:val="00AC2F43"/>
    <w:rsid w:val="00AE2FED"/>
    <w:rsid w:val="00AE57E2"/>
    <w:rsid w:val="00B040A6"/>
    <w:rsid w:val="00B04880"/>
    <w:rsid w:val="00B130F0"/>
    <w:rsid w:val="00B15E46"/>
    <w:rsid w:val="00B17A0D"/>
    <w:rsid w:val="00B22A55"/>
    <w:rsid w:val="00B25DE3"/>
    <w:rsid w:val="00B404F0"/>
    <w:rsid w:val="00B600D1"/>
    <w:rsid w:val="00B64F93"/>
    <w:rsid w:val="00B71AF7"/>
    <w:rsid w:val="00B76394"/>
    <w:rsid w:val="00B947C9"/>
    <w:rsid w:val="00B95451"/>
    <w:rsid w:val="00BA6361"/>
    <w:rsid w:val="00BA68F4"/>
    <w:rsid w:val="00BB2939"/>
    <w:rsid w:val="00BB56A4"/>
    <w:rsid w:val="00BB5A31"/>
    <w:rsid w:val="00BB75F6"/>
    <w:rsid w:val="00BC1691"/>
    <w:rsid w:val="00BC4858"/>
    <w:rsid w:val="00BC72EE"/>
    <w:rsid w:val="00BD0DCF"/>
    <w:rsid w:val="00BD2836"/>
    <w:rsid w:val="00BD2E88"/>
    <w:rsid w:val="00BD5E3B"/>
    <w:rsid w:val="00BD71D5"/>
    <w:rsid w:val="00BE03A1"/>
    <w:rsid w:val="00BE3AE2"/>
    <w:rsid w:val="00BE75EE"/>
    <w:rsid w:val="00BF3E8D"/>
    <w:rsid w:val="00C14CE0"/>
    <w:rsid w:val="00C2013D"/>
    <w:rsid w:val="00C213FB"/>
    <w:rsid w:val="00C249D6"/>
    <w:rsid w:val="00C33C45"/>
    <w:rsid w:val="00C63498"/>
    <w:rsid w:val="00C64670"/>
    <w:rsid w:val="00C703BF"/>
    <w:rsid w:val="00C73176"/>
    <w:rsid w:val="00C74AB0"/>
    <w:rsid w:val="00C75D3E"/>
    <w:rsid w:val="00C765B0"/>
    <w:rsid w:val="00C82A3E"/>
    <w:rsid w:val="00C839FE"/>
    <w:rsid w:val="00C849C1"/>
    <w:rsid w:val="00C93536"/>
    <w:rsid w:val="00CA51CF"/>
    <w:rsid w:val="00CA55C2"/>
    <w:rsid w:val="00CA5A93"/>
    <w:rsid w:val="00CA5F1E"/>
    <w:rsid w:val="00CB284C"/>
    <w:rsid w:val="00CB62C6"/>
    <w:rsid w:val="00CC06ED"/>
    <w:rsid w:val="00CD5280"/>
    <w:rsid w:val="00D0030F"/>
    <w:rsid w:val="00D004ED"/>
    <w:rsid w:val="00D00F7C"/>
    <w:rsid w:val="00D01465"/>
    <w:rsid w:val="00D04B7B"/>
    <w:rsid w:val="00D06C61"/>
    <w:rsid w:val="00D07DE7"/>
    <w:rsid w:val="00D136B0"/>
    <w:rsid w:val="00D231BE"/>
    <w:rsid w:val="00D26C88"/>
    <w:rsid w:val="00D276A2"/>
    <w:rsid w:val="00D30249"/>
    <w:rsid w:val="00D40380"/>
    <w:rsid w:val="00D40871"/>
    <w:rsid w:val="00D54064"/>
    <w:rsid w:val="00D74895"/>
    <w:rsid w:val="00D74DD3"/>
    <w:rsid w:val="00D800B4"/>
    <w:rsid w:val="00D852E6"/>
    <w:rsid w:val="00DA32AF"/>
    <w:rsid w:val="00DA34F9"/>
    <w:rsid w:val="00DA4539"/>
    <w:rsid w:val="00E147B7"/>
    <w:rsid w:val="00E279D3"/>
    <w:rsid w:val="00E32356"/>
    <w:rsid w:val="00E33A5C"/>
    <w:rsid w:val="00E4509E"/>
    <w:rsid w:val="00E53C63"/>
    <w:rsid w:val="00E871B4"/>
    <w:rsid w:val="00E87B73"/>
    <w:rsid w:val="00E9166C"/>
    <w:rsid w:val="00E92871"/>
    <w:rsid w:val="00E9487E"/>
    <w:rsid w:val="00E963BC"/>
    <w:rsid w:val="00EA109A"/>
    <w:rsid w:val="00EA65D1"/>
    <w:rsid w:val="00EB7376"/>
    <w:rsid w:val="00EE31DD"/>
    <w:rsid w:val="00EF3C7A"/>
    <w:rsid w:val="00F06AB3"/>
    <w:rsid w:val="00F10742"/>
    <w:rsid w:val="00F11597"/>
    <w:rsid w:val="00F13518"/>
    <w:rsid w:val="00F14A22"/>
    <w:rsid w:val="00F320F5"/>
    <w:rsid w:val="00F60345"/>
    <w:rsid w:val="00F609F3"/>
    <w:rsid w:val="00F70CE2"/>
    <w:rsid w:val="00F80C0F"/>
    <w:rsid w:val="00F83B97"/>
    <w:rsid w:val="00F92175"/>
    <w:rsid w:val="00F93C80"/>
    <w:rsid w:val="00F97C44"/>
    <w:rsid w:val="00FA08C8"/>
    <w:rsid w:val="00FA0D12"/>
    <w:rsid w:val="00FB2519"/>
    <w:rsid w:val="00FB27A6"/>
    <w:rsid w:val="00FB27B6"/>
    <w:rsid w:val="00FB739F"/>
    <w:rsid w:val="00FC65BE"/>
    <w:rsid w:val="00FD5A7C"/>
    <w:rsid w:val="00FE6552"/>
    <w:rsid w:val="00FF53B5"/>
    <w:rsid w:val="01B1C480"/>
    <w:rsid w:val="01DFCB5C"/>
    <w:rsid w:val="0288892D"/>
    <w:rsid w:val="039E86E2"/>
    <w:rsid w:val="04449D15"/>
    <w:rsid w:val="0676B116"/>
    <w:rsid w:val="0682E451"/>
    <w:rsid w:val="06EB43DB"/>
    <w:rsid w:val="073588DB"/>
    <w:rsid w:val="076A4F44"/>
    <w:rsid w:val="07C7BD04"/>
    <w:rsid w:val="08696A07"/>
    <w:rsid w:val="09248A11"/>
    <w:rsid w:val="09550990"/>
    <w:rsid w:val="095542D0"/>
    <w:rsid w:val="0A7C5341"/>
    <w:rsid w:val="0B67EF57"/>
    <w:rsid w:val="0BEFCD56"/>
    <w:rsid w:val="0C97298D"/>
    <w:rsid w:val="0D72AD57"/>
    <w:rsid w:val="0E1FCA4B"/>
    <w:rsid w:val="0ED4ACFE"/>
    <w:rsid w:val="0ED82E6D"/>
    <w:rsid w:val="0F008498"/>
    <w:rsid w:val="0FB43136"/>
    <w:rsid w:val="0FF3EACA"/>
    <w:rsid w:val="10A0F935"/>
    <w:rsid w:val="12E0B7BF"/>
    <w:rsid w:val="132E1760"/>
    <w:rsid w:val="140920E9"/>
    <w:rsid w:val="14D9FBC9"/>
    <w:rsid w:val="1519CD2F"/>
    <w:rsid w:val="15AF882D"/>
    <w:rsid w:val="18B072B2"/>
    <w:rsid w:val="196E2F1E"/>
    <w:rsid w:val="19714BA1"/>
    <w:rsid w:val="1AA3CFB5"/>
    <w:rsid w:val="1AC4BF61"/>
    <w:rsid w:val="1BEBD323"/>
    <w:rsid w:val="1C5E3695"/>
    <w:rsid w:val="1C739EA0"/>
    <w:rsid w:val="1CC2A7FD"/>
    <w:rsid w:val="1F1DDEE0"/>
    <w:rsid w:val="1F3BF082"/>
    <w:rsid w:val="22C38A0C"/>
    <w:rsid w:val="24940014"/>
    <w:rsid w:val="25C8C9B1"/>
    <w:rsid w:val="25CE7E69"/>
    <w:rsid w:val="26F8E142"/>
    <w:rsid w:val="274C88BE"/>
    <w:rsid w:val="27B2D287"/>
    <w:rsid w:val="27B979D0"/>
    <w:rsid w:val="297ABEC1"/>
    <w:rsid w:val="2A8105D4"/>
    <w:rsid w:val="2AED93F9"/>
    <w:rsid w:val="2C91A57A"/>
    <w:rsid w:val="2D311BBA"/>
    <w:rsid w:val="2E27F92A"/>
    <w:rsid w:val="2EEF11DA"/>
    <w:rsid w:val="2F36F239"/>
    <w:rsid w:val="2FB987B0"/>
    <w:rsid w:val="304B3948"/>
    <w:rsid w:val="3184A46A"/>
    <w:rsid w:val="321A5C8E"/>
    <w:rsid w:val="324B7574"/>
    <w:rsid w:val="33216A6E"/>
    <w:rsid w:val="338A4FEE"/>
    <w:rsid w:val="33A185A7"/>
    <w:rsid w:val="34268FFD"/>
    <w:rsid w:val="34377FDF"/>
    <w:rsid w:val="34A9547C"/>
    <w:rsid w:val="34D352EC"/>
    <w:rsid w:val="34DE2D23"/>
    <w:rsid w:val="359F2356"/>
    <w:rsid w:val="35B8B596"/>
    <w:rsid w:val="35DBE274"/>
    <w:rsid w:val="36DA2BD4"/>
    <w:rsid w:val="371C6A1F"/>
    <w:rsid w:val="3729DE79"/>
    <w:rsid w:val="3AEA7B1D"/>
    <w:rsid w:val="3B68EFD0"/>
    <w:rsid w:val="3CAACE48"/>
    <w:rsid w:val="3D49DD26"/>
    <w:rsid w:val="3ED4F46F"/>
    <w:rsid w:val="3EF81CB7"/>
    <w:rsid w:val="3FF23FE4"/>
    <w:rsid w:val="406811F8"/>
    <w:rsid w:val="413C9C2B"/>
    <w:rsid w:val="415E73BF"/>
    <w:rsid w:val="41ABB77F"/>
    <w:rsid w:val="43519473"/>
    <w:rsid w:val="442ECF46"/>
    <w:rsid w:val="4438C144"/>
    <w:rsid w:val="44D01F71"/>
    <w:rsid w:val="4537C0DD"/>
    <w:rsid w:val="4835F2C1"/>
    <w:rsid w:val="4A5D3F88"/>
    <w:rsid w:val="4A77B382"/>
    <w:rsid w:val="4B2099B3"/>
    <w:rsid w:val="4B52C404"/>
    <w:rsid w:val="4CD1E210"/>
    <w:rsid w:val="4D219D67"/>
    <w:rsid w:val="4D3A8091"/>
    <w:rsid w:val="4EDAB10C"/>
    <w:rsid w:val="4FA74E2E"/>
    <w:rsid w:val="51162175"/>
    <w:rsid w:val="5195D1F7"/>
    <w:rsid w:val="52CB0379"/>
    <w:rsid w:val="52EDF3C9"/>
    <w:rsid w:val="53EB4E53"/>
    <w:rsid w:val="53F36500"/>
    <w:rsid w:val="54A80E80"/>
    <w:rsid w:val="5511CC89"/>
    <w:rsid w:val="557D4020"/>
    <w:rsid w:val="568EF0A4"/>
    <w:rsid w:val="56BC3BE6"/>
    <w:rsid w:val="57561D4C"/>
    <w:rsid w:val="58417502"/>
    <w:rsid w:val="586432FB"/>
    <w:rsid w:val="5A0EE699"/>
    <w:rsid w:val="5BA9B684"/>
    <w:rsid w:val="5CDC1ED7"/>
    <w:rsid w:val="5E292628"/>
    <w:rsid w:val="5E5B7FE3"/>
    <w:rsid w:val="601A2014"/>
    <w:rsid w:val="61897308"/>
    <w:rsid w:val="62453A4B"/>
    <w:rsid w:val="62D6873C"/>
    <w:rsid w:val="64357FDD"/>
    <w:rsid w:val="656AA706"/>
    <w:rsid w:val="684949C5"/>
    <w:rsid w:val="692E3CF5"/>
    <w:rsid w:val="698F764D"/>
    <w:rsid w:val="69DD1D0B"/>
    <w:rsid w:val="6B09768A"/>
    <w:rsid w:val="6F5A6EE9"/>
    <w:rsid w:val="6FC12165"/>
    <w:rsid w:val="70900000"/>
    <w:rsid w:val="70ABA783"/>
    <w:rsid w:val="71B92E1F"/>
    <w:rsid w:val="7249D691"/>
    <w:rsid w:val="72B8C81B"/>
    <w:rsid w:val="735F32C6"/>
    <w:rsid w:val="75DA082E"/>
    <w:rsid w:val="766DAA64"/>
    <w:rsid w:val="768CC761"/>
    <w:rsid w:val="7A1DCF35"/>
    <w:rsid w:val="7B1F81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AB8E89DD-3001-0A4E-9720-BB589B428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StyleRowBandSize w:val="2"/>
      <w:tblStyleColBandSize w:val="2"/>
    </w:tblPr>
    <w:trPr>
      <w:cantSplit/>
    </w:tr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yna.slichna@vwgme.com" TargetMode="External"/><Relationship Id="rId18"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Audi-me.com/Q5" TargetMode="External"/><Relationship Id="rId17" Type="http://schemas.openxmlformats.org/officeDocument/2006/relationships/image" Target="media/image4.jpg"/><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news.audimiddleeas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udiMiddleEastPR@wearetheromans.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ews.audimiddleeast.com/en/"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ddf730a080ae9a45a530dfe11bf32502">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88dd6259d8f6a16ae5310f5ee4702fc8"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2.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3.xml><?xml version="1.0" encoding="utf-8"?>
<ds:datastoreItem xmlns:ds="http://schemas.openxmlformats.org/officeDocument/2006/customXml" ds:itemID="{2B7A858A-1A48-4FA0-86E9-272007080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986</Words>
  <Characters>5624</Characters>
  <Application>Microsoft Office Word</Application>
  <DocSecurity>0</DocSecurity>
  <Lines>46</Lines>
  <Paragraphs>13</Paragraphs>
  <ScaleCrop>false</ScaleCrop>
  <Company>Volkswagen AG</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Cham Alatrach</cp:lastModifiedBy>
  <cp:revision>2</cp:revision>
  <cp:lastPrinted>2025-06-14T10:37:00Z</cp:lastPrinted>
  <dcterms:created xsi:type="dcterms:W3CDTF">2025-07-01T07:16:00Z</dcterms:created>
  <dcterms:modified xsi:type="dcterms:W3CDTF">2025-07-01T07:16:00Z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