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B1FDA" w14:textId="75B527F2" w:rsidR="58417502" w:rsidRPr="004C0A51" w:rsidRDefault="00D45FAA" w:rsidP="00ED2AE1">
      <w:pPr>
        <w:bidi/>
        <w:spacing w:before="240" w:after="0" w:line="240" w:lineRule="auto"/>
        <w:ind w:right="-22"/>
        <w:jc w:val="both"/>
        <w:rPr>
          <w:rFonts w:ascii="Audi Type" w:hAnsi="Audi Type" w:cs="GE SS Text Medium"/>
          <w:color w:val="000000"/>
          <w:sz w:val="28"/>
          <w:szCs w:val="28"/>
          <w:rtl/>
        </w:rPr>
      </w:pPr>
      <w:r w:rsidRPr="00D45FAA">
        <w:rPr>
          <w:rFonts w:ascii="Audi Type" w:hAnsi="Audi Type" w:cs="GE SS Text Medium" w:hint="cs"/>
          <w:b/>
          <w:bCs/>
          <w:color w:val="000000"/>
          <w:sz w:val="28"/>
          <w:szCs w:val="28"/>
          <w:rtl/>
        </w:rPr>
        <w:t>انطلاق</w:t>
      </w:r>
      <w:r>
        <w:rPr>
          <w:rFonts w:ascii="Audi Type" w:hAnsi="Audi Type" w:cs="GE SS Text Medium" w:hint="cs"/>
          <w:b/>
          <w:bCs/>
          <w:color w:val="000000"/>
          <w:sz w:val="28"/>
          <w:szCs w:val="28"/>
          <w:rtl/>
        </w:rPr>
        <w:t xml:space="preserve"> فعاليات</w:t>
      </w:r>
      <w:r w:rsidRPr="00D45FAA">
        <w:rPr>
          <w:rFonts w:ascii="Audi Type" w:hAnsi="Audi Type" w:cs="GE SS Text Medium" w:hint="cs"/>
          <w:b/>
          <w:bCs/>
          <w:color w:val="000000"/>
          <w:sz w:val="28"/>
          <w:szCs w:val="28"/>
          <w:rtl/>
        </w:rPr>
        <w:t xml:space="preserve"> </w:t>
      </w:r>
      <w:r w:rsidRPr="00D45FAA">
        <w:rPr>
          <w:rFonts w:ascii="Audi Type Extended" w:hAnsi="Audi Type Extended" w:cs="GE SS Text Medium"/>
          <w:b/>
          <w:bCs/>
          <w:color w:val="000000"/>
          <w:sz w:val="28"/>
          <w:szCs w:val="28"/>
        </w:rPr>
        <w:t>Audi Open Haus</w:t>
      </w:r>
      <w:r w:rsidRPr="00D45FAA">
        <w:rPr>
          <w:rFonts w:ascii="Audi Type" w:hAnsi="Audi Type" w:cs="GE SS Text Medium" w:hint="cs"/>
          <w:b/>
          <w:bCs/>
          <w:color w:val="000000"/>
          <w:sz w:val="28"/>
          <w:szCs w:val="28"/>
          <w:rtl/>
        </w:rPr>
        <w:t xml:space="preserve"> على مستوى المنطقة، </w:t>
      </w:r>
      <w:r>
        <w:rPr>
          <w:rFonts w:ascii="Audi Type" w:hAnsi="Audi Type" w:cs="GE SS Text Medium" w:hint="cs"/>
          <w:b/>
          <w:bCs/>
          <w:color w:val="000000"/>
          <w:sz w:val="28"/>
          <w:szCs w:val="28"/>
          <w:rtl/>
        </w:rPr>
        <w:t>مع مجموعة من الأنشطة</w:t>
      </w:r>
      <w:r w:rsidRPr="00D45FAA">
        <w:rPr>
          <w:rFonts w:ascii="Audi Type" w:hAnsi="Audi Type" w:cs="GE SS Text Medium" w:hint="cs"/>
          <w:b/>
          <w:bCs/>
          <w:color w:val="000000"/>
          <w:sz w:val="28"/>
          <w:szCs w:val="28"/>
          <w:rtl/>
        </w:rPr>
        <w:t xml:space="preserve"> تركز على تعزيز تجربتك مع أودي في صالات العرض</w:t>
      </w:r>
      <w:r w:rsidRPr="00D45FAA">
        <w:rPr>
          <w:rFonts w:ascii="Audi Type" w:hAnsi="Audi Type" w:cs="GE SS Text Medium" w:hint="cs"/>
          <w:color w:val="000000"/>
          <w:sz w:val="28"/>
          <w:szCs w:val="28"/>
          <w:rtl/>
        </w:rPr>
        <w:t xml:space="preserve"> </w:t>
      </w:r>
    </w:p>
    <w:p w14:paraId="1C7BAC3F" w14:textId="5F3008CE" w:rsidR="009E07F8" w:rsidRPr="00D46473" w:rsidRDefault="00D45FAA" w:rsidP="00D46473">
      <w:pPr>
        <w:pStyle w:val="ListParagraph"/>
        <w:numPr>
          <w:ilvl w:val="0"/>
          <w:numId w:val="9"/>
        </w:numPr>
        <w:bidi/>
        <w:spacing w:before="240"/>
        <w:ind w:right="-22"/>
        <w:jc w:val="both"/>
        <w:rPr>
          <w:rFonts w:cs="GE SS Text Medium"/>
          <w:color w:val="000000"/>
          <w:sz w:val="24"/>
          <w:szCs w:val="24"/>
          <w:rtl/>
        </w:rPr>
      </w:pPr>
      <w:r w:rsidRPr="00D46473">
        <w:rPr>
          <w:rFonts w:cs="GE SS Text Medium" w:hint="cs"/>
          <w:color w:val="000000"/>
          <w:sz w:val="24"/>
          <w:szCs w:val="24"/>
          <w:rtl/>
        </w:rPr>
        <w:t>تدعو أودي الشرق الأوسط بالتعاون مع شبكة الوكلاء عملاءها المحتملين في شتى أنحاء المنطقة إلى جولات للتعرف على مجموعتها الضخمة من الطرازات والاستمتاع بباقة من العروض الحصرية التي لا مثيل</w:t>
      </w:r>
      <w:r w:rsidR="00E700A9" w:rsidRPr="00D46473">
        <w:rPr>
          <w:rFonts w:cs="GE SS Text Medium" w:hint="cs"/>
          <w:color w:val="000000"/>
          <w:sz w:val="24"/>
          <w:szCs w:val="24"/>
          <w:rtl/>
        </w:rPr>
        <w:t xml:space="preserve"> لها</w:t>
      </w:r>
      <w:r w:rsidRPr="00D46473">
        <w:rPr>
          <w:rFonts w:cs="GE SS Text Medium" w:hint="cs"/>
          <w:color w:val="000000"/>
          <w:sz w:val="24"/>
          <w:szCs w:val="24"/>
          <w:rtl/>
        </w:rPr>
        <w:t xml:space="preserve"> خلال فترة فعاليات البيع الممتدة لخمسة أيام</w:t>
      </w:r>
      <w:r w:rsidR="009E07F8" w:rsidRPr="00D46473">
        <w:rPr>
          <w:rFonts w:cs="GE SS Text Medium" w:hint="cs"/>
          <w:color w:val="000000"/>
          <w:sz w:val="24"/>
          <w:szCs w:val="24"/>
          <w:rtl/>
        </w:rPr>
        <w:t>.</w:t>
      </w:r>
    </w:p>
    <w:p w14:paraId="2437262E" w14:textId="2A59BE93" w:rsidR="00F93C80" w:rsidRDefault="00D45FAA" w:rsidP="00ED2AE1">
      <w:pPr>
        <w:suppressAutoHyphens/>
        <w:bidi/>
        <w:spacing w:before="240" w:line="240" w:lineRule="auto"/>
        <w:jc w:val="both"/>
        <w:rPr>
          <w:rFonts w:ascii="Audi Type" w:hAnsi="Audi Type" w:cs="GE SS Text Medium"/>
          <w:color w:val="000000"/>
          <w:sz w:val="20"/>
          <w:szCs w:val="20"/>
        </w:rPr>
      </w:pPr>
      <w:r w:rsidRPr="00D45FAA">
        <w:rPr>
          <w:rFonts w:ascii="Audi Type" w:hAnsi="Audi Type" w:cs="GE SS Text Medium" w:hint="cs"/>
          <w:b/>
          <w:bCs/>
          <w:color w:val="000000"/>
          <w:sz w:val="20"/>
          <w:szCs w:val="20"/>
          <w:rtl/>
        </w:rPr>
        <w:t xml:space="preserve">دبي، الإمارات العربية المتحدة، 16 يونيو 2025 - تعلن أودي الشرق الأوسط اليوم عن انطلاق فعاليات </w:t>
      </w:r>
      <w:r w:rsidRPr="00D45FAA">
        <w:rPr>
          <w:rFonts w:ascii="Audi Type" w:hAnsi="Audi Type" w:cs="GE SS Text Medium" w:hint="cs"/>
          <w:b/>
          <w:bCs/>
          <w:color w:val="000000"/>
          <w:sz w:val="20"/>
          <w:szCs w:val="20"/>
        </w:rPr>
        <w:t>Audi</w:t>
      </w:r>
      <w:r w:rsidRPr="00D45FAA">
        <w:rPr>
          <w:rFonts w:ascii="Audi Type" w:hAnsi="Audi Type" w:cs="GE SS Text Medium"/>
          <w:b/>
          <w:bCs/>
          <w:color w:val="000000"/>
          <w:sz w:val="20"/>
          <w:szCs w:val="20"/>
        </w:rPr>
        <w:t xml:space="preserve"> Open Haus</w:t>
      </w:r>
      <w:r w:rsidRPr="00D45FAA">
        <w:rPr>
          <w:rFonts w:ascii="Audi Type" w:hAnsi="Audi Type" w:cs="GE SS Text Medium" w:hint="cs"/>
          <w:b/>
          <w:bCs/>
          <w:color w:val="000000"/>
          <w:sz w:val="20"/>
          <w:szCs w:val="20"/>
          <w:rtl/>
        </w:rPr>
        <w:t xml:space="preserve"> الرائدة، وهي مبادرة مبتكرة لصالات العرض تنطلق في آن واحد على مستوى </w:t>
      </w:r>
      <w:r w:rsidR="000E0E8E">
        <w:rPr>
          <w:rFonts w:ascii="Audi Type" w:hAnsi="Audi Type" w:cs="GE SS Text Medium" w:hint="cs"/>
          <w:b/>
          <w:bCs/>
          <w:color w:val="000000"/>
          <w:sz w:val="20"/>
          <w:szCs w:val="20"/>
          <w:rtl/>
        </w:rPr>
        <w:t>تسعة</w:t>
      </w:r>
      <w:r w:rsidRPr="00D45FAA">
        <w:rPr>
          <w:rFonts w:ascii="Audi Type" w:hAnsi="Audi Type" w:cs="GE SS Text Medium" w:hint="cs"/>
          <w:b/>
          <w:bCs/>
          <w:color w:val="000000"/>
          <w:sz w:val="20"/>
          <w:szCs w:val="20"/>
          <w:rtl/>
        </w:rPr>
        <w:t xml:space="preserve"> من الأسواق الإقليمية خلال الفترة من 12 إلى 22 يونيو 2025.</w:t>
      </w:r>
      <w:r w:rsidRPr="00D45FAA">
        <w:rPr>
          <w:rFonts w:ascii="Audi Type" w:hAnsi="Audi Type" w:cs="GE SS Text Medium"/>
          <w:b/>
          <w:bCs/>
          <w:color w:val="000000"/>
          <w:sz w:val="20"/>
          <w:szCs w:val="20"/>
        </w:rPr>
        <w:t xml:space="preserve"> </w:t>
      </w:r>
      <w:r w:rsidRPr="00D45FAA">
        <w:rPr>
          <w:rFonts w:ascii="Audi Type" w:hAnsi="Audi Type" w:cs="GE SS Text Medium" w:hint="cs"/>
          <w:b/>
          <w:bCs/>
          <w:color w:val="000000"/>
          <w:sz w:val="20"/>
          <w:szCs w:val="20"/>
          <w:rtl/>
        </w:rPr>
        <w:t>ومن المقرر أن تشهد الفعاليات التي تستمر لمدة خمسة أيام عروضًا حصرية وخاصة بالطرازات المعروضة، إلى جانب جولات برفقة مرشدين داخل صالات العرض، ووجود طاقم مخصص من فريق أودي للترحيب بكم، وهي مكونات صُممت جميعها لمساعدتكم على اختيار سيارة أودي المناسبة لأي نمط حياة وأي مستوى من التفضيلات</w:t>
      </w:r>
      <w:r w:rsidR="006F16CE" w:rsidRPr="004C0A51">
        <w:rPr>
          <w:rFonts w:ascii="Audi Type" w:hAnsi="Audi Type" w:cs="GE SS Text Medium" w:hint="cs"/>
          <w:color w:val="000000"/>
          <w:sz w:val="20"/>
          <w:szCs w:val="20"/>
          <w:rtl/>
        </w:rPr>
        <w:t>.</w:t>
      </w:r>
    </w:p>
    <w:p w14:paraId="43E1D29E" w14:textId="2592175C" w:rsidR="00D45FAA" w:rsidRPr="00D45FAA" w:rsidRDefault="00D45FAA" w:rsidP="00ED2AE1">
      <w:pPr>
        <w:suppressAutoHyphens/>
        <w:bidi/>
        <w:spacing w:line="240" w:lineRule="auto"/>
        <w:jc w:val="both"/>
        <w:rPr>
          <w:rFonts w:ascii="Audi Type" w:hAnsi="Audi Type" w:cs="GE SS Text Light"/>
          <w:color w:val="000000"/>
          <w:sz w:val="20"/>
          <w:szCs w:val="20"/>
          <w:rtl/>
        </w:rPr>
      </w:pPr>
      <w:r w:rsidRPr="00D45FAA">
        <w:rPr>
          <w:rFonts w:ascii="Audi Type" w:hAnsi="Audi Type" w:cs="GE SS Text Light" w:hint="cs"/>
          <w:color w:val="000000"/>
          <w:sz w:val="20"/>
          <w:szCs w:val="20"/>
          <w:rtl/>
        </w:rPr>
        <w:t xml:space="preserve">تقام فعاليات </w:t>
      </w:r>
      <w:r w:rsidRPr="00D45FAA">
        <w:rPr>
          <w:rFonts w:ascii="Audi Type" w:hAnsi="Audi Type" w:cs="GE SS Text Light"/>
          <w:color w:val="000000"/>
          <w:sz w:val="20"/>
          <w:szCs w:val="20"/>
          <w:lang w:val="en-GB"/>
        </w:rPr>
        <w:t>Audi Open Haus</w:t>
      </w:r>
      <w:r w:rsidRPr="00D45FAA">
        <w:rPr>
          <w:rFonts w:ascii="Audi Type" w:hAnsi="Audi Type" w:cs="GE SS Text Light" w:hint="cs"/>
          <w:color w:val="000000"/>
          <w:sz w:val="20"/>
          <w:szCs w:val="20"/>
          <w:rtl/>
        </w:rPr>
        <w:t xml:space="preserve"> في مجموعة مختارة من صالات العرض في عدة مدن تشمل أبوظبي والعين ودبي والشارقة والدوحة ومدينة الكويت ومسقط والرياض</w:t>
      </w:r>
      <w:r w:rsidR="00F6582E">
        <w:rPr>
          <w:rFonts w:ascii="Audi Type" w:hAnsi="Audi Type" w:cs="GE SS Text Light" w:hint="cs"/>
          <w:color w:val="000000"/>
          <w:sz w:val="20"/>
          <w:szCs w:val="20"/>
          <w:rtl/>
        </w:rPr>
        <w:t xml:space="preserve"> و</w:t>
      </w:r>
      <w:r w:rsidR="00F6582E">
        <w:rPr>
          <w:rFonts w:ascii="Audi Type" w:hAnsi="Audi Type" w:cs="GE SS Text Light" w:hint="cs"/>
          <w:color w:val="000000"/>
          <w:sz w:val="20"/>
          <w:szCs w:val="20"/>
          <w:rtl/>
          <w:lang w:bidi="ar-SA"/>
        </w:rPr>
        <w:t>سترة</w:t>
      </w:r>
      <w:r w:rsidRPr="00D45FAA">
        <w:rPr>
          <w:rFonts w:ascii="Audi Type" w:hAnsi="Audi Type" w:cs="GE SS Text Light" w:hint="cs"/>
          <w:color w:val="000000"/>
          <w:sz w:val="20"/>
          <w:szCs w:val="20"/>
          <w:rtl/>
        </w:rPr>
        <w:t xml:space="preserve">، وتتيح للزوار فرصة فريدة من نوعها للتفاعل مع الطرازات المتنوعة التي تقدمها العلامة التجارية، بما فيها أحدث ابتكاراتها في عالم السيارات الكهربائية التي تضم فئات طرازات </w:t>
      </w:r>
      <w:r w:rsidRPr="00D45FAA">
        <w:rPr>
          <w:rFonts w:ascii="Audi Type" w:hAnsi="Audi Type" w:cs="GE SS Text Light"/>
          <w:color w:val="000000"/>
          <w:sz w:val="20"/>
          <w:szCs w:val="20"/>
          <w:lang w:val="en-GB"/>
        </w:rPr>
        <w:t>S</w:t>
      </w:r>
      <w:r w:rsidRPr="00D45FAA">
        <w:rPr>
          <w:rFonts w:ascii="Audi Type" w:hAnsi="Audi Type" w:cs="GE SS Text Light" w:hint="cs"/>
          <w:color w:val="000000"/>
          <w:sz w:val="20"/>
          <w:szCs w:val="20"/>
          <w:rtl/>
        </w:rPr>
        <w:t xml:space="preserve"> و</w:t>
      </w:r>
      <w:r w:rsidRPr="00D45FAA">
        <w:rPr>
          <w:rFonts w:ascii="Audi Type" w:hAnsi="Audi Type" w:cs="GE SS Text Light"/>
          <w:color w:val="000000"/>
          <w:sz w:val="20"/>
          <w:szCs w:val="20"/>
          <w:lang w:val="en-GB"/>
        </w:rPr>
        <w:t>Audi Sport</w:t>
      </w:r>
      <w:r w:rsidRPr="00D45FAA">
        <w:rPr>
          <w:rFonts w:ascii="Audi Type" w:hAnsi="Audi Type" w:cs="GE SS Text Light" w:hint="cs"/>
          <w:color w:val="000000"/>
          <w:sz w:val="20"/>
          <w:szCs w:val="20"/>
          <w:rtl/>
        </w:rPr>
        <w:t xml:space="preserve"> المبهرة عالية الأداء، وطرازات </w:t>
      </w:r>
      <w:r w:rsidRPr="00D45FAA">
        <w:rPr>
          <w:rFonts w:ascii="Audi Type" w:hAnsi="Audi Type" w:cs="GE SS Text Light"/>
          <w:color w:val="000000"/>
          <w:sz w:val="20"/>
          <w:szCs w:val="20"/>
          <w:lang w:val="en-GB"/>
        </w:rPr>
        <w:t>Q5</w:t>
      </w:r>
      <w:r w:rsidRPr="00D45FAA">
        <w:rPr>
          <w:rFonts w:ascii="Audi Type" w:hAnsi="Audi Type" w:cs="GE SS Text Light" w:hint="cs"/>
          <w:color w:val="000000"/>
          <w:sz w:val="20"/>
          <w:szCs w:val="20"/>
          <w:rtl/>
        </w:rPr>
        <w:t xml:space="preserve"> و</w:t>
      </w:r>
      <w:r w:rsidRPr="00D45FAA">
        <w:rPr>
          <w:rFonts w:ascii="Audi Type" w:hAnsi="Audi Type" w:cs="GE SS Text Light"/>
          <w:color w:val="000000"/>
          <w:sz w:val="20"/>
          <w:szCs w:val="20"/>
          <w:lang w:val="en-GB"/>
        </w:rPr>
        <w:t>Q7</w:t>
      </w:r>
      <w:r w:rsidRPr="00D45FAA">
        <w:rPr>
          <w:rFonts w:ascii="Audi Type" w:hAnsi="Audi Type" w:cs="GE SS Text Light" w:hint="cs"/>
          <w:color w:val="000000"/>
          <w:sz w:val="20"/>
          <w:szCs w:val="20"/>
          <w:rtl/>
        </w:rPr>
        <w:t xml:space="preserve"> المثالية للأغراض اليومية المختلفة. </w:t>
      </w:r>
    </w:p>
    <w:p w14:paraId="1746B11E" w14:textId="77777777" w:rsidR="00D45FAA" w:rsidRPr="00D45FAA" w:rsidRDefault="00D45FAA" w:rsidP="00ED2AE1">
      <w:pPr>
        <w:suppressAutoHyphens/>
        <w:bidi/>
        <w:spacing w:line="240" w:lineRule="auto"/>
        <w:jc w:val="both"/>
        <w:rPr>
          <w:rFonts w:ascii="Audi Type" w:hAnsi="Audi Type" w:cs="GE SS Text Light"/>
          <w:bCs/>
          <w:color w:val="000000"/>
          <w:sz w:val="20"/>
          <w:szCs w:val="20"/>
          <w:rtl/>
        </w:rPr>
      </w:pPr>
      <w:r w:rsidRPr="00D45FAA">
        <w:rPr>
          <w:rFonts w:ascii="Audi Type" w:hAnsi="Audi Type" w:cs="GE SS Text Light" w:hint="cs"/>
          <w:color w:val="000000"/>
          <w:sz w:val="20"/>
          <w:szCs w:val="20"/>
          <w:rtl/>
        </w:rPr>
        <w:t xml:space="preserve">وقد صرح بيتر وايت مدير المبيعات والعمليات وإدارة المنتجات في أودي الشرق الأوسط على هذه المناسبة بقوله: "يركز أسبوع </w:t>
      </w:r>
      <w:r w:rsidRPr="00D45FAA">
        <w:rPr>
          <w:rFonts w:ascii="Audi Type" w:hAnsi="Audi Type" w:cs="GE SS Text Light"/>
          <w:color w:val="000000"/>
          <w:sz w:val="20"/>
          <w:szCs w:val="20"/>
          <w:lang w:val="en-GB"/>
        </w:rPr>
        <w:t>Audi Open Haus</w:t>
      </w:r>
      <w:r w:rsidRPr="00D45FAA">
        <w:rPr>
          <w:rFonts w:ascii="Audi Type" w:hAnsi="Audi Type" w:cs="GE SS Text Light" w:hint="cs"/>
          <w:color w:val="000000"/>
          <w:sz w:val="20"/>
          <w:szCs w:val="20"/>
          <w:rtl/>
        </w:rPr>
        <w:t xml:space="preserve"> على تحويل الطموحات إلى واقع ملموس.</w:t>
      </w:r>
      <w:r w:rsidRPr="00D45FAA">
        <w:rPr>
          <w:rFonts w:ascii="Audi Type" w:hAnsi="Audi Type" w:cs="GE SS Text Light"/>
          <w:color w:val="000000"/>
          <w:sz w:val="20"/>
          <w:szCs w:val="20"/>
          <w:lang w:val="en-GB"/>
        </w:rPr>
        <w:t xml:space="preserve"> </w:t>
      </w:r>
      <w:r w:rsidRPr="00D45FAA">
        <w:rPr>
          <w:rFonts w:ascii="Audi Type" w:hAnsi="Audi Type" w:cs="GE SS Text Light" w:hint="cs"/>
          <w:color w:val="000000"/>
          <w:sz w:val="20"/>
          <w:szCs w:val="20"/>
          <w:rtl/>
        </w:rPr>
        <w:t>فالأنشطة التي تقام في صالات العرض المختلفة، والعروض الحصرية المقدمة على مستوى المنطقة تجعل من هذه الفعالية الوقت المثالي لامتلاك سيارتك المنتظرة من أودي.</w:t>
      </w:r>
      <w:r w:rsidRPr="00D45FAA">
        <w:rPr>
          <w:rFonts w:ascii="Audi Type" w:hAnsi="Audi Type" w:cs="GE SS Text Light"/>
          <w:color w:val="000000"/>
          <w:sz w:val="20"/>
          <w:szCs w:val="20"/>
          <w:lang w:val="en-GB"/>
        </w:rPr>
        <w:t xml:space="preserve"> </w:t>
      </w:r>
      <w:r w:rsidRPr="00D45FAA">
        <w:rPr>
          <w:rFonts w:ascii="Audi Type" w:hAnsi="Audi Type" w:cs="GE SS Text Light" w:hint="cs"/>
          <w:color w:val="000000"/>
          <w:sz w:val="20"/>
          <w:szCs w:val="20"/>
          <w:rtl/>
        </w:rPr>
        <w:t>وسواءٌ أكنت تشتري أول سيارة لك من أودي، أو تبحث عن طراز تواصل به رحلتك مع أودي، فإننا حريصون على جعل هذه الخطوة أسهل كثيرًا لك."  </w:t>
      </w:r>
    </w:p>
    <w:p w14:paraId="0583E593" w14:textId="77777777" w:rsidR="00D45FAA" w:rsidRPr="00D45FAA" w:rsidRDefault="00D45FAA" w:rsidP="00ED2AE1">
      <w:pPr>
        <w:suppressAutoHyphens/>
        <w:bidi/>
        <w:spacing w:line="240" w:lineRule="auto"/>
        <w:jc w:val="both"/>
        <w:rPr>
          <w:rFonts w:ascii="Audi Type" w:hAnsi="Audi Type" w:cs="GE SS Text Light"/>
          <w:bCs/>
          <w:color w:val="000000"/>
          <w:sz w:val="20"/>
          <w:szCs w:val="20"/>
          <w:rtl/>
        </w:rPr>
      </w:pPr>
      <w:r w:rsidRPr="00D45FAA">
        <w:rPr>
          <w:rFonts w:ascii="Audi Type" w:hAnsi="Audi Type" w:cs="GE SS Text Light" w:hint="cs"/>
          <w:color w:val="000000"/>
          <w:sz w:val="20"/>
          <w:szCs w:val="20"/>
          <w:rtl/>
        </w:rPr>
        <w:t xml:space="preserve">تشكل فعالية </w:t>
      </w:r>
      <w:r w:rsidRPr="00D45FAA">
        <w:rPr>
          <w:rFonts w:ascii="Audi Type" w:hAnsi="Audi Type" w:cs="GE SS Text Light"/>
          <w:color w:val="000000"/>
          <w:sz w:val="20"/>
          <w:szCs w:val="20"/>
          <w:lang w:val="en-GB"/>
        </w:rPr>
        <w:t>Audi Open Haus</w:t>
      </w:r>
      <w:r w:rsidRPr="00D45FAA">
        <w:rPr>
          <w:rFonts w:ascii="Audi Type" w:hAnsi="Audi Type" w:cs="GE SS Text Light" w:hint="cs"/>
          <w:color w:val="000000"/>
          <w:sz w:val="20"/>
          <w:szCs w:val="20"/>
          <w:rtl/>
        </w:rPr>
        <w:t xml:space="preserve"> امتدادًا لمسيرة أودي الممتدة على مستوى المنطقة لتحويل طبيعة قطاع التجزئة، والتي أطلقت في إطارها مؤخرًا صالات العرض الرائدة في الدوحة ودبي التي تهيّئ لزوارها تجربة ترحب بهم في بيئات متكاملة تقنيًا ومصممة في الأصل استنادًا إلى احتياجات العملاء.</w:t>
      </w:r>
      <w:r w:rsidRPr="00D45FAA">
        <w:rPr>
          <w:rFonts w:ascii="Audi Type" w:hAnsi="Audi Type" w:cs="GE SS Text Light"/>
          <w:color w:val="000000"/>
          <w:sz w:val="20"/>
          <w:szCs w:val="20"/>
          <w:lang w:val="en-GB"/>
        </w:rPr>
        <w:t xml:space="preserve"> </w:t>
      </w:r>
      <w:r w:rsidRPr="00D45FAA">
        <w:rPr>
          <w:rFonts w:ascii="Audi Type" w:hAnsi="Audi Type" w:cs="GE SS Text Light" w:hint="cs"/>
          <w:color w:val="000000"/>
          <w:sz w:val="20"/>
          <w:szCs w:val="20"/>
          <w:rtl/>
        </w:rPr>
        <w:t xml:space="preserve">وستشكل فعالية </w:t>
      </w:r>
      <w:r w:rsidRPr="00D45FAA">
        <w:rPr>
          <w:rFonts w:ascii="Audi Type" w:hAnsi="Audi Type" w:cs="GE SS Text Light"/>
          <w:color w:val="000000"/>
          <w:sz w:val="20"/>
          <w:szCs w:val="20"/>
          <w:lang w:val="en-GB"/>
        </w:rPr>
        <w:t>Audi Open Haus</w:t>
      </w:r>
      <w:r w:rsidRPr="00D45FAA">
        <w:rPr>
          <w:rFonts w:ascii="Audi Type" w:hAnsi="Audi Type" w:cs="GE SS Text Light" w:hint="cs"/>
          <w:color w:val="000000"/>
          <w:sz w:val="20"/>
          <w:szCs w:val="20"/>
          <w:rtl/>
        </w:rPr>
        <w:t xml:space="preserve"> التي ستنطلق قبل نهاية شهر يونيو إضافة مميزة إلى هذا الزخم، إذ تركز في المقام الأول على نقاط التواصل البشرية، ثم تتيح للزوار فرصة للتعرف على ما تقدمه صالة العرض من ميزات وعروض حصرية. </w:t>
      </w:r>
    </w:p>
    <w:p w14:paraId="1EF9ED07" w14:textId="443229F0" w:rsidR="008B59B1" w:rsidRPr="004C0A51" w:rsidRDefault="00D45FAA" w:rsidP="00ED2AE1">
      <w:pPr>
        <w:suppressAutoHyphens/>
        <w:bidi/>
        <w:spacing w:line="240" w:lineRule="auto"/>
        <w:jc w:val="both"/>
        <w:rPr>
          <w:rFonts w:ascii="Audi Type" w:hAnsi="Audi Type" w:cs="GE SS Text Light"/>
          <w:color w:val="000000"/>
          <w:sz w:val="20"/>
          <w:szCs w:val="20"/>
          <w:rtl/>
        </w:rPr>
      </w:pPr>
      <w:r w:rsidRPr="00D45FAA">
        <w:rPr>
          <w:rFonts w:ascii="Audi Type" w:hAnsi="Audi Type" w:cs="GE SS Text Light" w:hint="cs"/>
          <w:color w:val="000000"/>
          <w:sz w:val="20"/>
          <w:szCs w:val="20"/>
          <w:rtl/>
        </w:rPr>
        <w:t xml:space="preserve">نرحب بزوارنا للانضمام إلينا وحضور فعاليات </w:t>
      </w:r>
      <w:r w:rsidRPr="00D45FAA">
        <w:rPr>
          <w:rFonts w:ascii="Audi Type" w:hAnsi="Audi Type" w:cs="GE SS Text Light"/>
          <w:color w:val="000000"/>
          <w:sz w:val="20"/>
          <w:szCs w:val="20"/>
        </w:rPr>
        <w:t>Audi Open Haus</w:t>
      </w:r>
      <w:r w:rsidRPr="00D45FAA">
        <w:rPr>
          <w:rFonts w:ascii="Audi Type" w:hAnsi="Audi Type" w:cs="GE SS Text Light" w:hint="cs"/>
          <w:color w:val="000000"/>
          <w:sz w:val="20"/>
          <w:szCs w:val="20"/>
          <w:rtl/>
        </w:rPr>
        <w:t xml:space="preserve"> في صالات العرض في </w:t>
      </w:r>
      <w:r w:rsidR="00864CB1" w:rsidRPr="00D45FAA">
        <w:rPr>
          <w:rFonts w:ascii="Audi Type" w:hAnsi="Audi Type" w:cs="GE SS Text Light" w:hint="cs"/>
          <w:color w:val="000000"/>
          <w:sz w:val="20"/>
          <w:szCs w:val="20"/>
          <w:rtl/>
        </w:rPr>
        <w:t>أبوظبي</w:t>
      </w:r>
      <w:r w:rsidRPr="00D45FAA">
        <w:rPr>
          <w:rFonts w:ascii="Audi Type" w:hAnsi="Audi Type" w:cs="GE SS Text Light" w:hint="cs"/>
          <w:color w:val="000000"/>
          <w:sz w:val="20"/>
          <w:szCs w:val="20"/>
          <w:rtl/>
        </w:rPr>
        <w:t xml:space="preserve"> والعين ودبي والشارقة والدوحة ومدينة الكويت ومسقط والرياض</w:t>
      </w:r>
      <w:r w:rsidR="00F6582E">
        <w:rPr>
          <w:rFonts w:ascii="Audi Type" w:hAnsi="Audi Type" w:cs="GE SS Text Light" w:hint="cs"/>
          <w:color w:val="000000"/>
          <w:sz w:val="20"/>
          <w:szCs w:val="20"/>
          <w:rtl/>
        </w:rPr>
        <w:t xml:space="preserve"> و</w:t>
      </w:r>
      <w:r w:rsidR="00F6582E">
        <w:rPr>
          <w:rFonts w:ascii="Audi Type" w:hAnsi="Audi Type" w:cs="GE SS Text Light" w:hint="cs"/>
          <w:color w:val="000000"/>
          <w:sz w:val="20"/>
          <w:szCs w:val="20"/>
          <w:rtl/>
          <w:lang w:bidi="ar-SA"/>
        </w:rPr>
        <w:t>سترة</w:t>
      </w:r>
      <w:r w:rsidRPr="00D45FAA">
        <w:rPr>
          <w:rFonts w:ascii="Audi Type" w:hAnsi="Audi Type" w:cs="GE SS Text Light" w:hint="cs"/>
          <w:color w:val="000000"/>
          <w:sz w:val="20"/>
          <w:szCs w:val="20"/>
          <w:rtl/>
        </w:rPr>
        <w:t>، وسنكون بانتظارهم يوميًا من الساعة 10 صباحًا حتى 8 مساءً، مع مراعاة فروق التوقيت المحلية</w:t>
      </w:r>
      <w:r w:rsidR="008B59B1" w:rsidRPr="004C0A51">
        <w:rPr>
          <w:rFonts w:ascii="Audi Type" w:hAnsi="Audi Type" w:cs="GE SS Text Light" w:hint="cs"/>
          <w:color w:val="000000"/>
          <w:sz w:val="20"/>
          <w:szCs w:val="20"/>
          <w:rtl/>
        </w:rPr>
        <w:t>.  </w:t>
      </w:r>
    </w:p>
    <w:p w14:paraId="7692A7F0" w14:textId="6D01AF54" w:rsidR="00ED2AE1" w:rsidRPr="00ED2AE1" w:rsidRDefault="00ED2AE1" w:rsidP="00ED2AE1">
      <w:pPr>
        <w:numPr>
          <w:ilvl w:val="0"/>
          <w:numId w:val="3"/>
        </w:numPr>
        <w:suppressAutoHyphens/>
        <w:bidi/>
        <w:spacing w:line="240" w:lineRule="auto"/>
        <w:jc w:val="both"/>
        <w:rPr>
          <w:rFonts w:ascii="Audi Type" w:hAnsi="Audi Type" w:cs="GE SS Text Light"/>
          <w:b/>
          <w:color w:val="000000"/>
          <w:sz w:val="20"/>
          <w:szCs w:val="20"/>
          <w:rtl/>
        </w:rPr>
      </w:pPr>
      <w:r w:rsidRPr="00ED2AE1">
        <w:rPr>
          <w:rFonts w:ascii="Audi Type" w:hAnsi="Audi Type" w:cs="GE SS Text Light" w:hint="cs"/>
          <w:b/>
          <w:color w:val="000000"/>
          <w:sz w:val="20"/>
          <w:szCs w:val="20"/>
          <w:rtl/>
        </w:rPr>
        <w:t xml:space="preserve">لمزيد من المعلومات، يرجى زيارة: </w:t>
      </w:r>
      <w:hyperlink r:id="rId11" w:history="1">
        <w:r w:rsidRPr="00ED2AE1">
          <w:rPr>
            <w:rStyle w:val="Hyperlink"/>
            <w:rFonts w:cs="GE SS Text Light"/>
            <w:b/>
            <w:szCs w:val="20"/>
            <w:lang w:val="de-DE"/>
          </w:rPr>
          <w:t>www.audi-me.com/openhaus</w:t>
        </w:r>
      </w:hyperlink>
    </w:p>
    <w:tbl>
      <w:tblPr>
        <w:tblStyle w:val="000TabelleAUDI1"/>
        <w:bidiVisual/>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BD0DCF" w14:paraId="16042DEE" w14:textId="77777777" w:rsidTr="00D20D29">
        <w:trPr>
          <w:trHeight w:val="300"/>
        </w:trPr>
        <w:tc>
          <w:tcPr>
            <w:tcW w:w="4380" w:type="dxa"/>
            <w:tcMar>
              <w:left w:w="105" w:type="dxa"/>
              <w:right w:w="105" w:type="dxa"/>
            </w:tcMar>
          </w:tcPr>
          <w:p w14:paraId="7C1A8CD2" w14:textId="77777777" w:rsidR="006F16CE" w:rsidRPr="004C0A51" w:rsidRDefault="006F16CE" w:rsidP="00ED2AE1">
            <w:pPr>
              <w:suppressAutoHyphens/>
              <w:bidi/>
              <w:spacing w:line="300" w:lineRule="exact"/>
              <w:jc w:val="both"/>
              <w:rPr>
                <w:rFonts w:cs="GE SS Text Medium"/>
                <w:szCs w:val="20"/>
                <w:rtl/>
              </w:rPr>
            </w:pPr>
            <w:r w:rsidRPr="004C0A51">
              <w:rPr>
                <w:rFonts w:cs="GE SS Text Medium" w:hint="cs"/>
                <w:szCs w:val="20"/>
                <w:rtl/>
              </w:rPr>
              <w:t>قسم اتصالات أودي الشرق الأوسط</w:t>
            </w:r>
          </w:p>
          <w:p w14:paraId="21995744" w14:textId="77777777" w:rsidR="006F16CE" w:rsidRPr="004C0A51" w:rsidRDefault="006F16CE" w:rsidP="00ED2AE1">
            <w:pPr>
              <w:suppressAutoHyphens/>
              <w:bidi/>
              <w:spacing w:line="300" w:lineRule="exact"/>
              <w:jc w:val="both"/>
              <w:rPr>
                <w:rFonts w:cs="GE SS Text Light"/>
                <w:szCs w:val="20"/>
                <w:rtl/>
              </w:rPr>
            </w:pPr>
            <w:r w:rsidRPr="004C0A51">
              <w:rPr>
                <w:rFonts w:cs="GE SS Text Light" w:hint="cs"/>
                <w:szCs w:val="20"/>
                <w:rtl/>
              </w:rPr>
              <w:t>مارينا سليتشنا</w:t>
            </w:r>
          </w:p>
          <w:p w14:paraId="12B592AA" w14:textId="77777777" w:rsidR="006F16CE" w:rsidRPr="004C0A51" w:rsidRDefault="006F16CE" w:rsidP="00ED2AE1">
            <w:pPr>
              <w:suppressAutoHyphens/>
              <w:bidi/>
              <w:spacing w:line="300" w:lineRule="exact"/>
              <w:jc w:val="both"/>
              <w:rPr>
                <w:rFonts w:cs="GE SS Text Light"/>
                <w:szCs w:val="20"/>
                <w:rtl/>
              </w:rPr>
            </w:pPr>
            <w:r w:rsidRPr="004C0A51">
              <w:rPr>
                <w:rFonts w:cs="GE SS Text Light" w:hint="cs"/>
                <w:szCs w:val="20"/>
                <w:rtl/>
              </w:rPr>
              <w:t>مديرة العلاقات العامة في أودي الشرق الأوسط</w:t>
            </w:r>
          </w:p>
          <w:p w14:paraId="5AC837C2" w14:textId="77777777" w:rsidR="006F16CE" w:rsidRPr="00BD0DCF" w:rsidRDefault="006F16CE" w:rsidP="00ED2AE1">
            <w:pPr>
              <w:suppressAutoHyphens/>
              <w:bidi/>
              <w:spacing w:line="300" w:lineRule="exact"/>
              <w:jc w:val="both"/>
              <w:rPr>
                <w:rFonts w:eastAsia="Audi Type" w:cs="Audi Type"/>
                <w:szCs w:val="20"/>
                <w:rtl/>
              </w:rPr>
            </w:pPr>
            <w:r w:rsidRPr="004C0A51">
              <w:rPr>
                <w:rFonts w:cs="GE SS Text Light" w:hint="cs"/>
                <w:szCs w:val="20"/>
                <w:rtl/>
              </w:rPr>
              <w:t>البريد الإلكتروني:</w:t>
            </w:r>
            <w:r>
              <w:rPr>
                <w:rFonts w:hint="cs"/>
                <w:rtl/>
              </w:rPr>
              <w:t xml:space="preserve"> </w:t>
            </w:r>
            <w:hyperlink r:id="rId12">
              <w:r>
                <w:rPr>
                  <w:color w:val="0000FF"/>
                  <w:u w:val="single"/>
                </w:rPr>
                <w:t>maryna.slichna@vwgme.com</w:t>
              </w:r>
            </w:hyperlink>
          </w:p>
          <w:p w14:paraId="4E0FE990" w14:textId="77777777" w:rsidR="006F16CE" w:rsidRPr="00BD0DCF" w:rsidRDefault="006F16CE" w:rsidP="00ED2AE1">
            <w:pPr>
              <w:tabs>
                <w:tab w:val="left" w:pos="567"/>
              </w:tabs>
              <w:bidi/>
              <w:spacing w:before="240" w:line="300" w:lineRule="exact"/>
              <w:ind w:left="-111" w:firstLine="111"/>
              <w:rPr>
                <w:rFonts w:eastAsia="Calibri"/>
                <w:szCs w:val="20"/>
                <w:rtl/>
              </w:rPr>
            </w:pPr>
            <w:hyperlink r:id="rId13">
              <w:r>
                <w:rPr>
                  <w:color w:val="0000FF"/>
                  <w:u w:val="single"/>
                </w:rPr>
                <w:t>news.audimiddleeast.com</w:t>
              </w:r>
              <w:r>
                <w:rPr>
                  <w:rFonts w:hint="cs"/>
                  <w:rtl/>
                </w:rPr>
                <w:br/>
              </w:r>
            </w:hyperlink>
          </w:p>
          <w:p w14:paraId="53801C38" w14:textId="77777777" w:rsidR="006F16CE" w:rsidRPr="00D50056" w:rsidRDefault="006F16CE" w:rsidP="00ED2AE1">
            <w:pPr>
              <w:tabs>
                <w:tab w:val="left" w:pos="567"/>
              </w:tabs>
              <w:bidi/>
              <w:spacing w:before="240" w:line="300" w:lineRule="exact"/>
              <w:ind w:left="-111" w:firstLine="111"/>
              <w:rPr>
                <w:rFonts w:ascii="Audi Type Extended" w:eastAsia="Calibri" w:hAnsi="Audi Type Extended" w:cs="Calibri"/>
                <w:szCs w:val="20"/>
                <w:rtl/>
              </w:rPr>
            </w:pPr>
            <w:r w:rsidRPr="00D50056">
              <w:rPr>
                <w:rFonts w:ascii="Audi Type Extended" w:hAnsi="Audi Type Extended"/>
                <w:noProof/>
                <w:rtl/>
              </w:rPr>
              <w:drawing>
                <wp:inline distT="0" distB="0" distL="0" distR="0" wp14:anchorId="3962C792" wp14:editId="7CC1BD2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68959" name="Picture 1775568959" descr="A black circle with white letters in it&#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D50056">
              <w:rPr>
                <w:rFonts w:ascii="Audi Type Extended" w:hAnsi="Audi Type Extended"/>
                <w:noProof/>
                <w:rtl/>
              </w:rPr>
              <w:drawing>
                <wp:inline distT="0" distB="0" distL="0" distR="0" wp14:anchorId="1385330B" wp14:editId="7803DB4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50056">
              <w:rPr>
                <w:rFonts w:ascii="Audi Type Extended" w:hAnsi="Audi Type Extended"/>
                <w:noProof/>
                <w:rtl/>
              </w:rPr>
              <w:drawing>
                <wp:inline distT="0" distB="0" distL="0" distR="0" wp14:anchorId="4700FC8D" wp14:editId="5B3A0835">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04054" name="Picture 370104054" descr="A black circle with a white letter f in it&#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50056">
              <w:rPr>
                <w:rFonts w:ascii="Audi Type Extended" w:hAnsi="Audi Type Extended"/>
                <w:noProof/>
                <w:rtl/>
              </w:rPr>
              <w:drawing>
                <wp:inline distT="0" distB="0" distL="0" distR="0" wp14:anchorId="01CB67D9" wp14:editId="5C59D15D">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54708" name="Picture 139654708" descr="A black and white logo&#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7777777" w:rsidR="006F16CE" w:rsidRPr="004C0A51" w:rsidRDefault="006F16CE" w:rsidP="00ED2AE1">
            <w:pPr>
              <w:suppressAutoHyphens/>
              <w:bidi/>
              <w:spacing w:line="300" w:lineRule="exact"/>
              <w:jc w:val="both"/>
              <w:rPr>
                <w:rFonts w:cs="GE SS Text Medium"/>
                <w:szCs w:val="20"/>
                <w:rtl/>
              </w:rPr>
            </w:pPr>
            <w:r w:rsidRPr="004C0A51">
              <w:rPr>
                <w:rFonts w:cs="GE SS Text Medium" w:hint="cs"/>
                <w:szCs w:val="20"/>
                <w:rtl/>
              </w:rPr>
              <w:t>ذا رومانز</w:t>
            </w:r>
            <w:r w:rsidRPr="004C0A51">
              <w:rPr>
                <w:rFonts w:cs="GE SS Text Medium"/>
                <w:szCs w:val="20"/>
              </w:rPr>
              <w:t xml:space="preserve"> </w:t>
            </w:r>
          </w:p>
          <w:p w14:paraId="1FE86E44" w14:textId="77777777" w:rsidR="006F16CE" w:rsidRPr="004C0A51" w:rsidRDefault="006F16CE" w:rsidP="00ED2AE1">
            <w:pPr>
              <w:suppressAutoHyphens/>
              <w:bidi/>
              <w:spacing w:line="300" w:lineRule="exact"/>
              <w:jc w:val="both"/>
              <w:rPr>
                <w:rFonts w:cs="GE SS Text Light"/>
                <w:szCs w:val="20"/>
                <w:rtl/>
              </w:rPr>
            </w:pPr>
            <w:r w:rsidRPr="004C0A51">
              <w:rPr>
                <w:rFonts w:cs="GE SS Text Light" w:hint="cs"/>
                <w:szCs w:val="20"/>
                <w:rtl/>
              </w:rPr>
              <w:t>شريك العلاقات العامة لأودي الشرق الأوسط</w:t>
            </w:r>
            <w:r w:rsidRPr="004C0A51">
              <w:rPr>
                <w:rFonts w:cs="GE SS Text Light"/>
                <w:szCs w:val="20"/>
              </w:rPr>
              <w:t xml:space="preserve"> </w:t>
            </w:r>
          </w:p>
          <w:p w14:paraId="01694D68" w14:textId="77777777" w:rsidR="004C0A51" w:rsidRDefault="006F16CE" w:rsidP="00ED2AE1">
            <w:pPr>
              <w:suppressAutoHyphens/>
              <w:bidi/>
              <w:spacing w:line="300" w:lineRule="exact"/>
              <w:jc w:val="both"/>
              <w:rPr>
                <w:rFonts w:cs="GE SS Text Light"/>
                <w:szCs w:val="20"/>
                <w:rtl/>
              </w:rPr>
            </w:pPr>
            <w:r w:rsidRPr="004C0A51">
              <w:rPr>
                <w:rFonts w:cs="GE SS Text Light" w:hint="cs"/>
                <w:szCs w:val="20"/>
                <w:rtl/>
              </w:rPr>
              <w:t>البريد الإلكتروني:</w:t>
            </w:r>
          </w:p>
          <w:p w14:paraId="32DAFC0C" w14:textId="0C3C53D8" w:rsidR="006F16CE" w:rsidRPr="00BD0DCF" w:rsidRDefault="006F16CE" w:rsidP="00ED2AE1">
            <w:pPr>
              <w:suppressAutoHyphens/>
              <w:bidi/>
              <w:spacing w:line="300" w:lineRule="exact"/>
              <w:jc w:val="both"/>
              <w:rPr>
                <w:rFonts w:eastAsia="Audi Type" w:cs="Audi Type"/>
                <w:b/>
                <w:bCs/>
                <w:szCs w:val="20"/>
                <w:rtl/>
              </w:rPr>
            </w:pPr>
            <w:r>
              <w:t xml:space="preserve"> </w:t>
            </w:r>
            <w:hyperlink r:id="rId18">
              <w:r>
                <w:rPr>
                  <w:color w:val="0000FF"/>
                  <w:u w:val="single"/>
                </w:rPr>
                <w:t>AudiMiddleEastPR@wearetheromans.com</w:t>
              </w:r>
            </w:hyperlink>
            <w:r>
              <w:t xml:space="preserve"> </w:t>
            </w:r>
          </w:p>
        </w:tc>
      </w:tr>
    </w:tbl>
    <w:p w14:paraId="605E17AE" w14:textId="77777777" w:rsidR="00D852E6" w:rsidRPr="00D800B4" w:rsidRDefault="00D852E6" w:rsidP="00ED2AE1">
      <w:pPr>
        <w:pStyle w:val="000Verbrauchsangaben"/>
        <w:bidi/>
        <w:spacing w:before="240"/>
        <w:rPr>
          <w:sz w:val="10"/>
          <w:szCs w:val="10"/>
          <w:lang w:val="en-GB"/>
        </w:rPr>
      </w:pPr>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BD71D5" w14:paraId="7ADB8E24" w14:textId="77777777" w:rsidTr="0025786B">
        <w:trPr>
          <w:trHeight w:val="1938"/>
        </w:trPr>
        <w:tc>
          <w:tcPr>
            <w:tcW w:w="9050"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7AFEA81C" w14:textId="37335D87" w:rsidR="00501A23" w:rsidRPr="004C0A51" w:rsidRDefault="00501A23" w:rsidP="00ED2AE1">
            <w:pPr>
              <w:bidi/>
              <w:jc w:val="both"/>
              <w:rPr>
                <w:rFonts w:cs="GE SS Text Light"/>
                <w:sz w:val="18"/>
                <w:szCs w:val="18"/>
                <w:rtl/>
              </w:rPr>
            </w:pPr>
            <w:bookmarkStart w:id="0" w:name="_Hlk129772683"/>
            <w:bookmarkStart w:id="1" w:name="_Hlk129772673"/>
            <w:r w:rsidRPr="004C0A51">
              <w:rPr>
                <w:rFonts w:cs="GE SS Text Light" w:hint="cs"/>
                <w:sz w:val="18"/>
                <w:szCs w:val="18"/>
                <w:rtl/>
              </w:rPr>
              <w:lastRenderedPageBreak/>
              <w:t>تعد مجموعة أودي واحدة من أنجح الشركات المصنعة للسيارات والدراجات النارية من الفئة الفاخرة.</w:t>
            </w:r>
            <w:r w:rsidRPr="004C0A51">
              <w:rPr>
                <w:rFonts w:cs="GE SS Text Light"/>
                <w:sz w:val="18"/>
                <w:szCs w:val="18"/>
              </w:rPr>
              <w:t xml:space="preserve"> </w:t>
            </w:r>
            <w:r w:rsidRPr="004C0A51">
              <w:rPr>
                <w:rFonts w:cs="GE SS Text Light" w:hint="cs"/>
                <w:sz w:val="18"/>
                <w:szCs w:val="18"/>
                <w:rtl/>
              </w:rPr>
              <w:t>تتواجد العلامات التجارية أودي وبنتلي ولامبورغيني ودوكاتي في 21 موقعًا ضمن 12 دولة.</w:t>
            </w:r>
            <w:r w:rsidRPr="004C0A51">
              <w:rPr>
                <w:rFonts w:cs="GE SS Text Light"/>
                <w:sz w:val="18"/>
                <w:szCs w:val="18"/>
              </w:rPr>
              <w:t xml:space="preserve"> </w:t>
            </w:r>
            <w:r w:rsidRPr="004C0A51">
              <w:rPr>
                <w:rFonts w:cs="GE SS Text Light" w:hint="cs"/>
                <w:sz w:val="18"/>
                <w:szCs w:val="18"/>
                <w:rtl/>
              </w:rPr>
              <w:t>وخلال عام 2024، سلَّمت مجموعة أودي أكثر من 1.7 مليون سيارة، محققة عائدات إجمالية بلغت 64.5 مليار يورو وأرباحًا تشغيلية بلغت 3.9 مليار يورو.</w:t>
            </w:r>
          </w:p>
          <w:p w14:paraId="66DE3CAB" w14:textId="77777777" w:rsidR="0041427F" w:rsidRDefault="00501A23" w:rsidP="00ED2AE1">
            <w:pPr>
              <w:bidi/>
              <w:jc w:val="both"/>
              <w:rPr>
                <w:rtl/>
              </w:rPr>
            </w:pPr>
            <w:r w:rsidRPr="004C0A51">
              <w:rPr>
                <w:rFonts w:cs="GE SS Text Light" w:hint="cs"/>
                <w:sz w:val="18"/>
                <w:szCs w:val="18"/>
                <w:rtl/>
              </w:rPr>
              <w:t>أكدت "أودي إيه جي" التزامها تجاه المنطقة من خلال تأسيس شركتها التابعة "أودي الشرق الأوسط" المملوكة لها بالكامل في العام 2005،</w:t>
            </w:r>
            <w:r w:rsidRPr="004C0A51">
              <w:rPr>
                <w:rFonts w:cs="GE SS Text Light"/>
                <w:sz w:val="18"/>
                <w:szCs w:val="18"/>
              </w:rPr>
              <w:t xml:space="preserve"> </w:t>
            </w:r>
            <w:r w:rsidRPr="004C0A51">
              <w:rPr>
                <w:rFonts w:cs="GE SS Text Light" w:hint="cs"/>
                <w:sz w:val="18"/>
                <w:szCs w:val="18"/>
                <w:rtl/>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4C0A51">
              <w:rPr>
                <w:rFonts w:cs="GE SS Text Light"/>
                <w:sz w:val="18"/>
                <w:szCs w:val="18"/>
              </w:rPr>
              <w:t xml:space="preserve"> </w:t>
            </w:r>
            <w:r w:rsidRPr="004C0A51">
              <w:rPr>
                <w:rFonts w:cs="GE SS Text Light" w:hint="cs"/>
                <w:sz w:val="18"/>
                <w:szCs w:val="18"/>
                <w:rtl/>
              </w:rPr>
              <w:t>لمزيد من المعلومات عن طرازاتنا واستراتيجيتنا المستقبلية من أجل المستقبل المستدام</w:t>
            </w:r>
            <w:r>
              <w:rPr>
                <w:rFonts w:hint="cs"/>
                <w:sz w:val="18"/>
                <w:szCs w:val="18"/>
                <w:rtl/>
              </w:rPr>
              <w:t xml:space="preserve"> </w:t>
            </w:r>
            <w:hyperlink r:id="rId19" w:tgtFrame="_new" w:history="1">
              <w:r>
                <w:rPr>
                  <w:rStyle w:val="Hyperlink"/>
                  <w:sz w:val="18"/>
                </w:rPr>
                <w:t>www.audi-me.com</w:t>
              </w:r>
            </w:hyperlink>
            <w:r>
              <w:rPr>
                <w:rFonts w:hint="cs"/>
                <w:sz w:val="18"/>
                <w:szCs w:val="18"/>
                <w:rtl/>
              </w:rPr>
              <w:t xml:space="preserve"> </w:t>
            </w:r>
            <w:r w:rsidRPr="004C0A51">
              <w:rPr>
                <w:rFonts w:cs="GE SS Text Light" w:hint="cs"/>
                <w:sz w:val="18"/>
                <w:szCs w:val="18"/>
                <w:rtl/>
              </w:rPr>
              <w:t>و</w:t>
            </w:r>
            <w:r>
              <w:rPr>
                <w:rFonts w:hint="cs"/>
                <w:sz w:val="18"/>
                <w:szCs w:val="18"/>
                <w:rtl/>
              </w:rPr>
              <w:t xml:space="preserve"> </w:t>
            </w:r>
            <w:hyperlink r:id="rId20" w:tgtFrame="_new" w:history="1">
              <w:r>
                <w:rPr>
                  <w:rStyle w:val="Hyperlink"/>
                  <w:sz w:val="18"/>
                </w:rPr>
                <w:t>news.audimiddleeast.com</w:t>
              </w:r>
            </w:hyperlink>
            <w:r w:rsidR="004C0A51">
              <w:rPr>
                <w:rFonts w:hint="cs"/>
                <w:rtl/>
              </w:rPr>
              <w:t>.</w:t>
            </w:r>
          </w:p>
          <w:p w14:paraId="62FE98AA" w14:textId="77777777" w:rsidR="00F6582E" w:rsidRDefault="00F6582E" w:rsidP="00F6582E">
            <w:pPr>
              <w:bidi/>
              <w:jc w:val="both"/>
            </w:pPr>
          </w:p>
          <w:p w14:paraId="4338F353" w14:textId="0157469B" w:rsidR="00314AA8" w:rsidRPr="00501A23" w:rsidRDefault="00314AA8" w:rsidP="00314AA8">
            <w:pPr>
              <w:bidi/>
              <w:jc w:val="both"/>
              <w:rPr>
                <w:rFonts w:eastAsia="Times New Roman" w:cs="Times New Roman"/>
                <w:sz w:val="18"/>
                <w:szCs w:val="18"/>
                <w:rtl/>
              </w:rPr>
            </w:pPr>
          </w:p>
        </w:tc>
      </w:tr>
      <w:bookmarkEnd w:id="0"/>
      <w:bookmarkEnd w:id="1"/>
    </w:tbl>
    <w:p w14:paraId="59853203" w14:textId="77777777" w:rsidR="00314AA8" w:rsidRDefault="00314AA8" w:rsidP="00314AA8">
      <w:pPr>
        <w:rPr>
          <w:rFonts w:ascii="Audi Type" w:eastAsia="Times New Roman" w:hAnsi="Audi Type" w:cs="Times New Roman"/>
          <w:color w:val="000000" w:themeColor="text1"/>
          <w:sz w:val="18"/>
          <w:szCs w:val="18"/>
          <w:lang w:val="en-GB" w:eastAsia="de-DE"/>
        </w:rPr>
      </w:pPr>
    </w:p>
    <w:sectPr w:rsidR="00314AA8"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2D32A" w14:textId="77777777" w:rsidR="00E72E4E" w:rsidRDefault="00E72E4E" w:rsidP="00D852E6">
      <w:pPr>
        <w:spacing w:after="0" w:line="240" w:lineRule="auto"/>
      </w:pPr>
      <w:r>
        <w:separator/>
      </w:r>
    </w:p>
  </w:endnote>
  <w:endnote w:type="continuationSeparator" w:id="0">
    <w:p w14:paraId="7786E9F6" w14:textId="77777777" w:rsidR="00E72E4E" w:rsidRDefault="00E72E4E" w:rsidP="00D852E6">
      <w:pPr>
        <w:spacing w:after="0" w:line="240" w:lineRule="auto"/>
      </w:pPr>
      <w:r>
        <w:continuationSeparator/>
      </w:r>
    </w:p>
  </w:endnote>
  <w:endnote w:type="continuationNotice" w:id="1">
    <w:p w14:paraId="2D8706A2" w14:textId="77777777" w:rsidR="00E72E4E" w:rsidRDefault="00E72E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altName w:val="MS UI Gothic"/>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orbel"/>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GE SS Text Medium">
    <w:altName w:val="Sakkal Majalla"/>
    <w:panose1 w:val="020A0503020102020204"/>
    <w:charset w:val="B2"/>
    <w:family w:val="roman"/>
    <w:notTrueType/>
    <w:pitch w:val="variable"/>
    <w:sig w:usb0="80002003" w:usb1="80000100" w:usb2="00000028" w:usb3="00000000" w:csb0="00000041" w:csb1="00000000"/>
  </w:font>
  <w:font w:name="GE SS Text Light">
    <w:altName w:val="Sakkal Majalla"/>
    <w:panose1 w:val="020A0503020102020204"/>
    <w:charset w:val="B2"/>
    <w:family w:val="roman"/>
    <w:notTrueType/>
    <w:pitch w:val="variable"/>
    <w:sig w:usb0="80002003" w:usb1="80000100" w:usb2="0000002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D46473"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25786B">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A9E36" w14:textId="77777777" w:rsidR="00E72E4E" w:rsidRDefault="00E72E4E" w:rsidP="00D852E6">
      <w:pPr>
        <w:spacing w:after="0" w:line="240" w:lineRule="auto"/>
      </w:pPr>
      <w:r>
        <w:separator/>
      </w:r>
    </w:p>
  </w:footnote>
  <w:footnote w:type="continuationSeparator" w:id="0">
    <w:p w14:paraId="39ADD1E3" w14:textId="77777777" w:rsidR="00E72E4E" w:rsidRDefault="00E72E4E" w:rsidP="00D852E6">
      <w:pPr>
        <w:spacing w:after="0" w:line="240" w:lineRule="auto"/>
      </w:pPr>
      <w:r>
        <w:continuationSeparator/>
      </w:r>
    </w:p>
  </w:footnote>
  <w:footnote w:type="continuationNotice" w:id="1">
    <w:p w14:paraId="7AE7CBDE" w14:textId="77777777" w:rsidR="00E72E4E" w:rsidRDefault="00E72E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bidi/>
      <w:rPr>
        <w:rtl/>
      </w:rPr>
    </w:pPr>
    <w:r>
      <w:rPr>
        <w:rFonts w:hint="cs"/>
        <w:noProof/>
        <w:rtl/>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EE742AE"/>
    <w:multiLevelType w:val="hybridMultilevel"/>
    <w:tmpl w:val="A204118A"/>
    <w:lvl w:ilvl="0" w:tplc="08090001">
      <w:start w:val="1"/>
      <w:numFmt w:val="bullet"/>
      <w:lvlText w:val=""/>
      <w:lvlJc w:val="left"/>
      <w:pPr>
        <w:ind w:left="152" w:hanging="360"/>
      </w:pPr>
      <w:rPr>
        <w:rFonts w:ascii="Symbol" w:hAnsi="Symbol" w:hint="default"/>
      </w:rPr>
    </w:lvl>
    <w:lvl w:ilvl="1" w:tplc="08090003" w:tentative="1">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2"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5D1F386C"/>
    <w:multiLevelType w:val="hybridMultilevel"/>
    <w:tmpl w:val="A0AC4F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num w:numId="1" w16cid:durableId="591396925">
    <w:abstractNumId w:val="4"/>
  </w:num>
  <w:num w:numId="2" w16cid:durableId="401410195">
    <w:abstractNumId w:val="2"/>
  </w:num>
  <w:num w:numId="3" w16cid:durableId="8526683">
    <w:abstractNumId w:val="3"/>
  </w:num>
  <w:num w:numId="4" w16cid:durableId="259921415">
    <w:abstractNumId w:val="0"/>
  </w:num>
  <w:num w:numId="5" w16cid:durableId="1757169414">
    <w:abstractNumId w:val="2"/>
  </w:num>
  <w:num w:numId="6" w16cid:durableId="937375119">
    <w:abstractNumId w:val="7"/>
  </w:num>
  <w:num w:numId="7" w16cid:durableId="1278295729">
    <w:abstractNumId w:val="5"/>
  </w:num>
  <w:num w:numId="8" w16cid:durableId="2058817280">
    <w:abstractNumId w:val="1"/>
  </w:num>
  <w:num w:numId="9" w16cid:durableId="11484712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33B3"/>
    <w:rsid w:val="00050EE9"/>
    <w:rsid w:val="0005361F"/>
    <w:rsid w:val="00055B88"/>
    <w:rsid w:val="0007212E"/>
    <w:rsid w:val="00083991"/>
    <w:rsid w:val="000852CD"/>
    <w:rsid w:val="000860EF"/>
    <w:rsid w:val="000A6B41"/>
    <w:rsid w:val="000B0CE3"/>
    <w:rsid w:val="000E0E8E"/>
    <w:rsid w:val="00112D43"/>
    <w:rsid w:val="00117861"/>
    <w:rsid w:val="00125F9A"/>
    <w:rsid w:val="001537AB"/>
    <w:rsid w:val="00173452"/>
    <w:rsid w:val="00173C50"/>
    <w:rsid w:val="001A058C"/>
    <w:rsid w:val="001B6BE6"/>
    <w:rsid w:val="001C309F"/>
    <w:rsid w:val="001C3E1F"/>
    <w:rsid w:val="001E268B"/>
    <w:rsid w:val="001F1557"/>
    <w:rsid w:val="001F22E6"/>
    <w:rsid w:val="001F298B"/>
    <w:rsid w:val="002373F6"/>
    <w:rsid w:val="00255056"/>
    <w:rsid w:val="0025786B"/>
    <w:rsid w:val="00275043"/>
    <w:rsid w:val="00285C13"/>
    <w:rsid w:val="00287C4B"/>
    <w:rsid w:val="002972F6"/>
    <w:rsid w:val="002A70F8"/>
    <w:rsid w:val="002B2F0E"/>
    <w:rsid w:val="002E4249"/>
    <w:rsid w:val="00314802"/>
    <w:rsid w:val="00314AA8"/>
    <w:rsid w:val="003460A6"/>
    <w:rsid w:val="003519C8"/>
    <w:rsid w:val="00380558"/>
    <w:rsid w:val="003A031D"/>
    <w:rsid w:val="003F2B72"/>
    <w:rsid w:val="003F4466"/>
    <w:rsid w:val="00410F7A"/>
    <w:rsid w:val="0041427F"/>
    <w:rsid w:val="0042107F"/>
    <w:rsid w:val="004C0A51"/>
    <w:rsid w:val="004C1960"/>
    <w:rsid w:val="004D1DCE"/>
    <w:rsid w:val="004E2884"/>
    <w:rsid w:val="004E672A"/>
    <w:rsid w:val="00500AF1"/>
    <w:rsid w:val="00501A23"/>
    <w:rsid w:val="0051558D"/>
    <w:rsid w:val="005507C1"/>
    <w:rsid w:val="0056085A"/>
    <w:rsid w:val="005C4AEF"/>
    <w:rsid w:val="005E0DA7"/>
    <w:rsid w:val="005E4531"/>
    <w:rsid w:val="005F5F0D"/>
    <w:rsid w:val="006135EC"/>
    <w:rsid w:val="00614A36"/>
    <w:rsid w:val="00622E5F"/>
    <w:rsid w:val="00636A66"/>
    <w:rsid w:val="00670781"/>
    <w:rsid w:val="006960DD"/>
    <w:rsid w:val="006A284D"/>
    <w:rsid w:val="006A4E29"/>
    <w:rsid w:val="006F16CE"/>
    <w:rsid w:val="00704B96"/>
    <w:rsid w:val="00724D2B"/>
    <w:rsid w:val="0074013F"/>
    <w:rsid w:val="00764992"/>
    <w:rsid w:val="00776BC1"/>
    <w:rsid w:val="007C00B9"/>
    <w:rsid w:val="007C1521"/>
    <w:rsid w:val="007D4C59"/>
    <w:rsid w:val="007E269D"/>
    <w:rsid w:val="007F73EF"/>
    <w:rsid w:val="00852E28"/>
    <w:rsid w:val="00860191"/>
    <w:rsid w:val="00864CB1"/>
    <w:rsid w:val="00877DF4"/>
    <w:rsid w:val="00883CD3"/>
    <w:rsid w:val="008940EF"/>
    <w:rsid w:val="00894F5D"/>
    <w:rsid w:val="00896905"/>
    <w:rsid w:val="008B59B1"/>
    <w:rsid w:val="008C6BC7"/>
    <w:rsid w:val="008F7AD9"/>
    <w:rsid w:val="00901924"/>
    <w:rsid w:val="0091195B"/>
    <w:rsid w:val="009135C5"/>
    <w:rsid w:val="009241DB"/>
    <w:rsid w:val="0094075D"/>
    <w:rsid w:val="00944C2E"/>
    <w:rsid w:val="0095314F"/>
    <w:rsid w:val="00953CDF"/>
    <w:rsid w:val="00967727"/>
    <w:rsid w:val="00984A67"/>
    <w:rsid w:val="009968A7"/>
    <w:rsid w:val="009A45A7"/>
    <w:rsid w:val="009B1541"/>
    <w:rsid w:val="009B31A1"/>
    <w:rsid w:val="009C0F62"/>
    <w:rsid w:val="009C33FD"/>
    <w:rsid w:val="009E07F8"/>
    <w:rsid w:val="00A076A8"/>
    <w:rsid w:val="00A149C0"/>
    <w:rsid w:val="00A24C84"/>
    <w:rsid w:val="00AE2FED"/>
    <w:rsid w:val="00AE57E2"/>
    <w:rsid w:val="00B040A6"/>
    <w:rsid w:val="00B05F76"/>
    <w:rsid w:val="00B12769"/>
    <w:rsid w:val="00B130F0"/>
    <w:rsid w:val="00B15E46"/>
    <w:rsid w:val="00B25DE3"/>
    <w:rsid w:val="00B600D1"/>
    <w:rsid w:val="00B91CC0"/>
    <w:rsid w:val="00BA68F4"/>
    <w:rsid w:val="00BD0DCF"/>
    <w:rsid w:val="00BD2836"/>
    <w:rsid w:val="00BD71D5"/>
    <w:rsid w:val="00BE6453"/>
    <w:rsid w:val="00C14CE0"/>
    <w:rsid w:val="00C213FB"/>
    <w:rsid w:val="00C265AE"/>
    <w:rsid w:val="00C64670"/>
    <w:rsid w:val="00C703BF"/>
    <w:rsid w:val="00C765B0"/>
    <w:rsid w:val="00C82A3E"/>
    <w:rsid w:val="00CA55C2"/>
    <w:rsid w:val="00CA5F1E"/>
    <w:rsid w:val="00D04B7B"/>
    <w:rsid w:val="00D07DE7"/>
    <w:rsid w:val="00D231BE"/>
    <w:rsid w:val="00D276A2"/>
    <w:rsid w:val="00D45FAA"/>
    <w:rsid w:val="00D46473"/>
    <w:rsid w:val="00D50056"/>
    <w:rsid w:val="00D54064"/>
    <w:rsid w:val="00D74DD3"/>
    <w:rsid w:val="00D800B4"/>
    <w:rsid w:val="00D852E6"/>
    <w:rsid w:val="00DA32AF"/>
    <w:rsid w:val="00E147B7"/>
    <w:rsid w:val="00E33A5C"/>
    <w:rsid w:val="00E700A9"/>
    <w:rsid w:val="00E72E4E"/>
    <w:rsid w:val="00E871B4"/>
    <w:rsid w:val="00EA109A"/>
    <w:rsid w:val="00ED2AE1"/>
    <w:rsid w:val="00F10742"/>
    <w:rsid w:val="00F609F3"/>
    <w:rsid w:val="00F6582E"/>
    <w:rsid w:val="00F83B97"/>
    <w:rsid w:val="00F93C80"/>
    <w:rsid w:val="00FB27B6"/>
    <w:rsid w:val="00FB739F"/>
    <w:rsid w:val="00FD5A7C"/>
    <w:rsid w:val="0FB43136"/>
    <w:rsid w:val="1BEBD323"/>
    <w:rsid w:val="26F8E142"/>
    <w:rsid w:val="359F2356"/>
    <w:rsid w:val="415E73BF"/>
    <w:rsid w:val="5195D1F7"/>
    <w:rsid w:val="58417502"/>
    <w:rsid w:val="586432FB"/>
    <w:rsid w:val="5A0EE699"/>
    <w:rsid w:val="5E5B7FE3"/>
    <w:rsid w:val="692E3CF5"/>
    <w:rsid w:val="6F5A6EE9"/>
    <w:rsid w:val="7C50C5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1514493189">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60314786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sChild>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openhau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udi-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4582e7bea05b1f29a4c7ea3c91cd0cb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eb23d0a9f6b166a99cf3d1d6e116f2a0"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D8AE8D-191C-4BD9-A69B-AA46E80CE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3</cp:revision>
  <dcterms:created xsi:type="dcterms:W3CDTF">2025-06-16T07:10:00Z</dcterms:created>
  <dcterms:modified xsi:type="dcterms:W3CDTF">2025-06-16T07:11:00Z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